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B5616C3" w:rsidP="10A16359" w:rsidRDefault="3B5616C3" w14:paraId="1ACB9374" w14:textId="716777AB">
      <w:pPr>
        <w:ind w:left="0" w:firstLine="0"/>
        <w:jc w:val="center"/>
      </w:pPr>
      <w:r w:rsidR="13504549">
        <w:drawing>
          <wp:inline wp14:editId="4EB3E474" wp14:anchorId="40898718">
            <wp:extent cx="2457450" cy="1047750"/>
            <wp:effectExtent l="0" t="0" r="0" b="0"/>
            <wp:docPr id="1854697447" name="drawing" descr="A colorful logo with black text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4697447" name=""/>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2457450" cy="1047750"/>
                    </a:xfrm>
                    <a:prstGeom prst="rect">
                      <a:avLst/>
                    </a:prstGeom>
                  </pic:spPr>
                </pic:pic>
              </a:graphicData>
            </a:graphic>
          </wp:inline>
        </w:drawing>
      </w:r>
    </w:p>
    <w:p w:rsidR="13504549" w:rsidP="3B5616C3" w:rsidRDefault="13504549" w14:paraId="24E8B161" w14:textId="0629F679">
      <w:pPr>
        <w:pStyle w:val="Heading1"/>
        <w:spacing w:before="52"/>
        <w:ind w:left="122" w:right="103"/>
        <w:jc w:val="center"/>
        <w:rPr>
          <w:rFonts w:ascii="Calibri" w:hAnsi="Calibri" w:eastAsia="Calibri" w:cs="Calibri"/>
          <w:b/>
          <w:bCs/>
          <w:color w:val="000000" w:themeColor="text1"/>
          <w:sz w:val="24"/>
          <w:szCs w:val="24"/>
        </w:rPr>
      </w:pPr>
      <w:r w:rsidRPr="3B5616C3">
        <w:rPr>
          <w:rFonts w:ascii="Calibri" w:hAnsi="Calibri" w:eastAsia="Calibri" w:cs="Calibri"/>
          <w:b/>
          <w:bCs/>
          <w:color w:val="000000" w:themeColor="text1"/>
          <w:sz w:val="24"/>
          <w:szCs w:val="24"/>
        </w:rPr>
        <w:t>Building Futures Together</w:t>
      </w:r>
    </w:p>
    <w:p w:rsidR="13504549" w:rsidP="3B5616C3" w:rsidRDefault="13504549" w14:paraId="239BA71A" w14:textId="052089E0">
      <w:pPr>
        <w:pStyle w:val="Heading1"/>
        <w:spacing w:before="52"/>
        <w:ind w:left="122" w:right="103"/>
        <w:jc w:val="center"/>
        <w:rPr>
          <w:rFonts w:ascii="Calibri" w:hAnsi="Calibri" w:eastAsia="Calibri" w:cs="Calibri"/>
          <w:b/>
          <w:bCs/>
          <w:color w:val="000000" w:themeColor="text1"/>
          <w:sz w:val="24"/>
          <w:szCs w:val="24"/>
        </w:rPr>
      </w:pPr>
      <w:r w:rsidRPr="3B5616C3">
        <w:rPr>
          <w:rFonts w:ascii="Calibri" w:hAnsi="Calibri" w:eastAsia="Calibri" w:cs="Calibri"/>
          <w:i/>
          <w:iCs/>
          <w:color w:val="000000" w:themeColor="text1"/>
          <w:sz w:val="24"/>
          <w:szCs w:val="24"/>
        </w:rPr>
        <w:t>Responsive, compassionate services for children, youth, and families to build better and more hopeful futures.</w:t>
      </w:r>
    </w:p>
    <w:p w:rsidRPr="0021409E" w:rsidR="3B5616C3" w:rsidP="3B5616C3" w:rsidRDefault="3B5616C3" w14:paraId="698AA518" w14:textId="1376DFF1">
      <w:pPr>
        <w:spacing w:before="11"/>
        <w:ind w:hanging="361"/>
        <w:rPr>
          <w:rFonts w:ascii="Calibri" w:hAnsi="Calibri" w:eastAsia="Calibri" w:cs="Calibri"/>
          <w:color w:val="000000" w:themeColor="text1"/>
        </w:rPr>
      </w:pPr>
    </w:p>
    <w:p w:rsidRPr="0021409E" w:rsidR="13504549" w:rsidP="10A16359" w:rsidRDefault="51FB7011" w14:paraId="5456CC45" w14:textId="7E4BC589">
      <w:pPr>
        <w:spacing w:before="0" w:beforeAutospacing="off"/>
        <w:ind w:hanging="361"/>
        <w:jc w:val="center"/>
        <w:rPr>
          <w:rFonts w:ascii="Calibri" w:hAnsi="Calibri" w:eastAsia="Calibri" w:cs="Calibri"/>
          <w:b w:val="1"/>
          <w:bCs w:val="1"/>
          <w:i w:val="1"/>
          <w:iCs w:val="1"/>
          <w:color w:val="000000" w:themeColor="text1"/>
          <w:highlight w:val="yellow"/>
        </w:rPr>
      </w:pPr>
      <w:r w:rsidRPr="10A16359" w:rsidR="51FB7011">
        <w:rPr>
          <w:rFonts w:ascii="Calibri" w:hAnsi="Calibri" w:eastAsia="Calibri" w:cs="Calibri"/>
          <w:b w:val="1"/>
          <w:bCs w:val="1"/>
          <w:i w:val="1"/>
          <w:iCs w:val="1"/>
          <w:color w:val="000000" w:themeColor="text1" w:themeTint="FF" w:themeShade="FF"/>
        </w:rPr>
        <w:t xml:space="preserve">Internal + External </w:t>
      </w:r>
      <w:r w:rsidRPr="10A16359" w:rsidR="13504549">
        <w:rPr>
          <w:rFonts w:ascii="Calibri" w:hAnsi="Calibri" w:eastAsia="Calibri" w:cs="Calibri"/>
          <w:b w:val="1"/>
          <w:bCs w:val="1"/>
          <w:i w:val="1"/>
          <w:iCs w:val="1"/>
          <w:color w:val="000000" w:themeColor="text1" w:themeTint="FF" w:themeShade="FF"/>
        </w:rPr>
        <w:t>Job Posting</w:t>
      </w:r>
      <w:r w:rsidRPr="10A16359" w:rsidR="13504549">
        <w:rPr>
          <w:rFonts w:ascii="Calibri" w:hAnsi="Calibri" w:eastAsia="Calibri" w:cs="Calibri"/>
          <w:b w:val="1"/>
          <w:bCs w:val="1"/>
          <w:i w:val="1"/>
          <w:iCs w:val="1"/>
          <w:color w:val="000000" w:themeColor="text1" w:themeTint="FF" w:themeShade="FF"/>
        </w:rPr>
        <w:t xml:space="preserve"> </w:t>
      </w:r>
      <w:r w:rsidRPr="10A16359" w:rsidR="13504549">
        <w:rPr>
          <w:rFonts w:ascii="Calibri" w:hAnsi="Calibri" w:eastAsia="Calibri" w:cs="Calibri"/>
          <w:b w:val="1"/>
          <w:bCs w:val="1"/>
          <w:i w:val="1"/>
          <w:iCs w:val="1"/>
          <w:color w:val="000000" w:themeColor="text1" w:themeTint="FF" w:themeShade="FF"/>
        </w:rPr>
        <w:t># 25-</w:t>
      </w:r>
      <w:r w:rsidRPr="10A16359" w:rsidR="4C5709DA">
        <w:rPr>
          <w:rFonts w:ascii="Calibri" w:hAnsi="Calibri" w:eastAsia="Calibri" w:cs="Calibri"/>
          <w:b w:val="1"/>
          <w:bCs w:val="1"/>
          <w:i w:val="1"/>
          <w:iCs w:val="1"/>
          <w:color w:val="000000" w:themeColor="text1" w:themeTint="FF" w:themeShade="FF"/>
        </w:rPr>
        <w:t>31</w:t>
      </w:r>
    </w:p>
    <w:p w:rsidR="665E985B" w:rsidP="001F0C66" w:rsidRDefault="665E985B" w14:paraId="6DC2D8C3" w14:textId="5BC86CC6">
      <w:pPr>
        <w:spacing w:before="0" w:beforeAutospacing="off" w:after="240"/>
        <w:jc w:val="center"/>
        <w:rPr>
          <w:rFonts w:ascii="Calibri" w:hAnsi="Calibri" w:eastAsia="Calibri" w:cs="Calibri"/>
          <w:b w:val="1"/>
          <w:bCs w:val="1"/>
          <w:i w:val="1"/>
          <w:iCs w:val="1"/>
          <w:color w:val="000000" w:themeColor="text1" w:themeTint="FF" w:themeShade="FF"/>
          <w:sz w:val="28"/>
          <w:szCs w:val="28"/>
        </w:rPr>
      </w:pPr>
      <w:r w:rsidRPr="001F0C66" w:rsidR="13504549">
        <w:rPr>
          <w:rFonts w:ascii="Calibri" w:hAnsi="Calibri" w:eastAsia="Calibri" w:cs="Calibri"/>
          <w:b w:val="1"/>
          <w:bCs w:val="1"/>
          <w:i w:val="1"/>
          <w:iCs w:val="1"/>
          <w:color w:val="000000" w:themeColor="text1" w:themeTint="FF" w:themeShade="FF"/>
          <w:sz w:val="28"/>
          <w:szCs w:val="28"/>
        </w:rPr>
        <w:t>1.0 FTE</w:t>
      </w:r>
      <w:r w:rsidRPr="001F0C66" w:rsidR="13504549">
        <w:rPr>
          <w:rFonts w:ascii="Calibri" w:hAnsi="Calibri" w:eastAsia="Calibri" w:cs="Calibri"/>
          <w:b w:val="1"/>
          <w:bCs w:val="1"/>
          <w:i w:val="1"/>
          <w:iCs w:val="1"/>
          <w:color w:val="000000" w:themeColor="text1" w:themeTint="FF" w:themeShade="FF"/>
          <w:sz w:val="28"/>
          <w:szCs w:val="28"/>
        </w:rPr>
        <w:t xml:space="preserve"> Service Planning</w:t>
      </w:r>
      <w:r w:rsidRPr="001F0C66" w:rsidR="785F5BFD">
        <w:rPr>
          <w:rFonts w:ascii="Calibri" w:hAnsi="Calibri" w:eastAsia="Calibri" w:cs="Calibri"/>
          <w:b w:val="1"/>
          <w:bCs w:val="1"/>
          <w:i w:val="1"/>
          <w:iCs w:val="1"/>
          <w:color w:val="000000" w:themeColor="text1" w:themeTint="FF" w:themeShade="FF"/>
          <w:sz w:val="28"/>
          <w:szCs w:val="28"/>
        </w:rPr>
        <w:t xml:space="preserve"> </w:t>
      </w:r>
      <w:r w:rsidRPr="001F0C66" w:rsidR="13504549">
        <w:rPr>
          <w:rFonts w:ascii="Calibri" w:hAnsi="Calibri" w:eastAsia="Calibri" w:cs="Calibri"/>
          <w:b w:val="1"/>
          <w:bCs w:val="1"/>
          <w:i w:val="1"/>
          <w:iCs w:val="1"/>
          <w:color w:val="000000" w:themeColor="text1" w:themeTint="FF" w:themeShade="FF"/>
          <w:sz w:val="28"/>
          <w:szCs w:val="28"/>
        </w:rPr>
        <w:t>Coordinator</w:t>
      </w:r>
      <w:r w:rsidRPr="001F0C66" w:rsidR="5EA28F6D">
        <w:rPr>
          <w:rFonts w:ascii="Calibri" w:hAnsi="Calibri" w:eastAsia="Calibri" w:cs="Calibri"/>
          <w:b w:val="1"/>
          <w:bCs w:val="1"/>
          <w:i w:val="1"/>
          <w:iCs w:val="1"/>
          <w:color w:val="000000" w:themeColor="text1" w:themeTint="FF" w:themeShade="FF"/>
          <w:sz w:val="28"/>
          <w:szCs w:val="28"/>
        </w:rPr>
        <w:t xml:space="preserve"> </w:t>
      </w:r>
      <w:r w:rsidRPr="001F0C66" w:rsidR="7AEEF526">
        <w:rPr>
          <w:rFonts w:ascii="Calibri" w:hAnsi="Calibri" w:eastAsia="Calibri" w:cs="Calibri"/>
          <w:b w:val="1"/>
          <w:bCs w:val="1"/>
          <w:i w:val="1"/>
          <w:iCs w:val="1"/>
          <w:color w:val="000000" w:themeColor="text1" w:themeTint="FF" w:themeShade="FF"/>
          <w:sz w:val="28"/>
          <w:szCs w:val="28"/>
        </w:rPr>
        <w:t>(FASD Worker)</w:t>
      </w:r>
    </w:p>
    <w:p w:rsidR="16FC6228" w:rsidP="3B5616C3" w:rsidRDefault="16FC6228" w14:paraId="7B1E0230" w14:textId="203F27B9">
      <w:pPr>
        <w:spacing w:before="240" w:after="240"/>
        <w:rPr>
          <w:b/>
          <w:bCs/>
          <w:i/>
          <w:iCs/>
          <w:color w:val="000000" w:themeColor="text1"/>
        </w:rPr>
      </w:pPr>
      <w:r w:rsidRPr="3B5616C3">
        <w:rPr>
          <w:b/>
          <w:bCs/>
          <w:i/>
          <w:iCs/>
          <w:color w:val="000000" w:themeColor="text1"/>
        </w:rPr>
        <w:t>Minimum Qualifications:</w:t>
      </w:r>
    </w:p>
    <w:p w:rsidR="16FC6228" w:rsidP="3B5616C3" w:rsidRDefault="16FC6228" w14:paraId="479A071D" w14:textId="07D0A774">
      <w:pPr>
        <w:pStyle w:val="ListParagraph"/>
        <w:numPr>
          <w:ilvl w:val="0"/>
          <w:numId w:val="13"/>
        </w:numPr>
        <w:tabs>
          <w:tab w:val="left" w:pos="1906"/>
          <w:tab w:val="left" w:pos="1907"/>
        </w:tabs>
        <w:spacing w:before="1" w:line="305" w:lineRule="exact"/>
        <w:ind w:hanging="361"/>
        <w:rPr>
          <w:color w:val="000000" w:themeColor="text1"/>
        </w:rPr>
      </w:pPr>
      <w:bookmarkStart w:name="_Int_dbbrHXDk" w:id="0"/>
      <w:r w:rsidRPr="23FC725C" w:rsidR="16FC6228">
        <w:rPr>
          <w:color w:val="000000" w:themeColor="text1" w:themeTint="FF" w:themeShade="FF"/>
        </w:rPr>
        <w:t>Bachelor's degree in Social Services</w:t>
      </w:r>
      <w:bookmarkEnd w:id="0"/>
      <w:r w:rsidRPr="23FC725C" w:rsidR="16FC6228">
        <w:rPr>
          <w:color w:val="000000" w:themeColor="text1" w:themeTint="FF" w:themeShade="FF"/>
        </w:rPr>
        <w:t>, Education</w:t>
      </w:r>
      <w:r w:rsidRPr="23FC725C" w:rsidR="0BEC3204">
        <w:rPr>
          <w:color w:val="000000" w:themeColor="text1" w:themeTint="FF" w:themeShade="FF"/>
        </w:rPr>
        <w:t>,</w:t>
      </w:r>
      <w:r w:rsidRPr="23FC725C" w:rsidR="16FC6228">
        <w:rPr>
          <w:color w:val="000000" w:themeColor="text1" w:themeTint="FF" w:themeShade="FF"/>
        </w:rPr>
        <w:t xml:space="preserve"> </w:t>
      </w:r>
      <w:r w:rsidRPr="23FC725C" w:rsidR="16FC6228">
        <w:rPr>
          <w:color w:val="000000" w:themeColor="text1" w:themeTint="FF" w:themeShade="FF"/>
        </w:rPr>
        <w:t>Health</w:t>
      </w:r>
      <w:r w:rsidRPr="23FC725C" w:rsidR="6C02D045">
        <w:rPr>
          <w:color w:val="000000" w:themeColor="text1" w:themeTint="FF" w:themeShade="FF"/>
        </w:rPr>
        <w:t xml:space="preserve"> or </w:t>
      </w:r>
      <w:r w:rsidRPr="23FC725C" w:rsidR="6C02D045">
        <w:rPr>
          <w:noProof w:val="0"/>
          <w:lang w:val="en-US"/>
        </w:rPr>
        <w:t xml:space="preserve">equivalent. </w:t>
      </w:r>
    </w:p>
    <w:p w:rsidR="16FC6228" w:rsidP="3B5616C3" w:rsidRDefault="16FC6228" w14:paraId="6D4E4D91" w14:textId="13FC1B74">
      <w:pPr>
        <w:pStyle w:val="ListParagraph"/>
        <w:numPr>
          <w:ilvl w:val="0"/>
          <w:numId w:val="13"/>
        </w:numPr>
        <w:spacing w:before="240" w:after="240"/>
        <w:rPr>
          <w:color w:val="000000" w:themeColor="text1"/>
        </w:rPr>
      </w:pPr>
      <w:r w:rsidRPr="23FC725C" w:rsidR="16FC6228">
        <w:rPr>
          <w:color w:val="000000" w:themeColor="text1" w:themeTint="FF" w:themeShade="FF"/>
        </w:rPr>
        <w:t>Previous</w:t>
      </w:r>
      <w:r w:rsidRPr="23FC725C" w:rsidR="16FC6228">
        <w:rPr>
          <w:color w:val="000000" w:themeColor="text1" w:themeTint="FF" w:themeShade="FF"/>
        </w:rPr>
        <w:t xml:space="preserve"> related experience </w:t>
      </w:r>
      <w:r w:rsidRPr="23FC725C" w:rsidR="0BC62C09">
        <w:rPr>
          <w:color w:val="000000" w:themeColor="text1" w:themeTint="FF" w:themeShade="FF"/>
        </w:rPr>
        <w:t>is</w:t>
      </w:r>
      <w:r w:rsidRPr="23FC725C" w:rsidR="428DA316">
        <w:rPr>
          <w:color w:val="000000" w:themeColor="text1" w:themeTint="FF" w:themeShade="FF"/>
        </w:rPr>
        <w:t xml:space="preserve"> considered</w:t>
      </w:r>
      <w:r w:rsidRPr="23FC725C" w:rsidR="0BC62C09">
        <w:rPr>
          <w:color w:val="000000" w:themeColor="text1" w:themeTint="FF" w:themeShade="FF"/>
        </w:rPr>
        <w:t xml:space="preserve"> </w:t>
      </w:r>
      <w:r w:rsidRPr="23FC725C" w:rsidR="6A680220">
        <w:rPr>
          <w:color w:val="000000" w:themeColor="text1" w:themeTint="FF" w:themeShade="FF"/>
        </w:rPr>
        <w:t>an asset</w:t>
      </w:r>
    </w:p>
    <w:p w:rsidR="16FC6228" w:rsidP="3B5616C3" w:rsidRDefault="16FC6228" w14:paraId="1C439973" w14:textId="23EA3773">
      <w:pPr>
        <w:pStyle w:val="ListParagraph"/>
        <w:numPr>
          <w:ilvl w:val="0"/>
          <w:numId w:val="13"/>
        </w:numPr>
        <w:spacing w:before="240" w:after="240"/>
        <w:rPr>
          <w:color w:val="000000" w:themeColor="text1"/>
        </w:rPr>
      </w:pPr>
      <w:r w:rsidRPr="23FC725C" w:rsidR="16FC6228">
        <w:rPr>
          <w:color w:val="000000" w:themeColor="text1" w:themeTint="FF" w:themeShade="FF"/>
        </w:rPr>
        <w:t xml:space="preserve">Bilingual in French is an asset </w:t>
      </w:r>
    </w:p>
    <w:p w:rsidR="35EF8083" w:rsidP="23FC725C" w:rsidRDefault="35EF8083" w14:paraId="34400EA2" w14:textId="74AAF59D">
      <w:pPr>
        <w:pStyle w:val="ListParagraph"/>
        <w:numPr>
          <w:ilvl w:val="0"/>
          <w:numId w:val="13"/>
        </w:numPr>
        <w:spacing w:before="240" w:after="240"/>
        <w:rPr>
          <w:color w:val="000000" w:themeColor="text1" w:themeTint="FF" w:themeShade="FF"/>
        </w:rPr>
      </w:pPr>
      <w:r w:rsidRPr="23FC725C" w:rsidR="35EF8083">
        <w:rPr>
          <w:color w:val="000000" w:themeColor="text1" w:themeTint="FF" w:themeShade="FF"/>
        </w:rPr>
        <w:t>Willing to work flexible hours, including evenings</w:t>
      </w:r>
      <w:r w:rsidRPr="23FC725C" w:rsidR="29A69A4F">
        <w:rPr>
          <w:color w:val="000000" w:themeColor="text1" w:themeTint="FF" w:themeShade="FF"/>
        </w:rPr>
        <w:t xml:space="preserve">. </w:t>
      </w:r>
    </w:p>
    <w:p w:rsidR="16FC6228" w:rsidP="3B5616C3" w:rsidRDefault="16FC6228" w14:paraId="2B8077A6" w14:textId="2A554A1C">
      <w:pPr>
        <w:pStyle w:val="ListParagraph"/>
        <w:numPr>
          <w:ilvl w:val="0"/>
          <w:numId w:val="13"/>
        </w:numPr>
        <w:rPr>
          <w:color w:val="000000" w:themeColor="text1"/>
        </w:rPr>
      </w:pPr>
      <w:r w:rsidRPr="289BC807">
        <w:rPr>
          <w:color w:val="000000" w:themeColor="text1"/>
        </w:rPr>
        <w:t>Driver’s license and access to a vehicle</w:t>
      </w:r>
    </w:p>
    <w:p w:rsidR="5EB33743" w:rsidP="23FC725C" w:rsidRDefault="5EB33743" w14:paraId="1D5D9A04" w14:textId="5CCE3FC3">
      <w:pPr>
        <w:rPr>
          <w:color w:val="000000" w:themeColor="text1" w:themeTint="FF" w:themeShade="FF"/>
        </w:rPr>
      </w:pPr>
      <w:r w:rsidRPr="23FC725C" w:rsidR="5EB33743">
        <w:rPr>
          <w:b w:val="1"/>
          <w:bCs w:val="1"/>
          <w:color w:val="000000" w:themeColor="text1" w:themeTint="FF" w:themeShade="FF"/>
        </w:rPr>
        <w:t xml:space="preserve">This Role Reports to:  </w:t>
      </w:r>
      <w:r w:rsidRPr="23FC725C" w:rsidR="41477078">
        <w:rPr>
          <w:b w:val="0"/>
          <w:bCs w:val="0"/>
          <w:color w:val="000000" w:themeColor="text1" w:themeTint="FF" w:themeShade="FF"/>
        </w:rPr>
        <w:t xml:space="preserve">The </w:t>
      </w:r>
      <w:r w:rsidRPr="23FC725C" w:rsidR="1CA04998">
        <w:rPr>
          <w:color w:val="000000" w:themeColor="text1" w:themeTint="FF" w:themeShade="FF"/>
        </w:rPr>
        <w:t>Supervisor</w:t>
      </w:r>
      <w:r w:rsidRPr="23FC725C" w:rsidR="78DDB389">
        <w:rPr>
          <w:color w:val="000000" w:themeColor="text1" w:themeTint="FF" w:themeShade="FF"/>
        </w:rPr>
        <w:t xml:space="preserve"> of</w:t>
      </w:r>
      <w:r w:rsidRPr="23FC725C" w:rsidR="5844A506">
        <w:rPr>
          <w:color w:val="000000" w:themeColor="text1" w:themeTint="FF" w:themeShade="FF"/>
        </w:rPr>
        <w:t xml:space="preserve"> Complex</w:t>
      </w:r>
      <w:r w:rsidRPr="23FC725C" w:rsidR="3046ED04">
        <w:rPr>
          <w:color w:val="000000" w:themeColor="text1" w:themeTint="FF" w:themeShade="FF"/>
        </w:rPr>
        <w:t xml:space="preserve"> Care &amp; Intake </w:t>
      </w:r>
    </w:p>
    <w:p w:rsidR="436C69D9" w:rsidP="10A16359" w:rsidRDefault="436C69D9" w14:paraId="22F6D860" w14:textId="6630E03D">
      <w:pPr>
        <w:rPr>
          <w:b w:val="1"/>
          <w:bCs w:val="1"/>
          <w:color w:val="000000" w:themeColor="text1"/>
        </w:rPr>
      </w:pPr>
    </w:p>
    <w:p w:rsidR="67630BE7" w:rsidP="3B5616C3" w:rsidRDefault="67630BE7" w14:paraId="66D3DDE3" w14:textId="23804AF5">
      <w:pPr>
        <w:rPr>
          <w:b/>
          <w:bCs/>
          <w:i/>
          <w:iCs/>
          <w:color w:val="000000" w:themeColor="text1"/>
        </w:rPr>
      </w:pPr>
      <w:r w:rsidRPr="3B5616C3">
        <w:rPr>
          <w:b/>
          <w:bCs/>
          <w:i/>
          <w:iCs/>
          <w:color w:val="000000" w:themeColor="text1"/>
        </w:rPr>
        <w:t>GENERAL ACCOUNTABILITY:</w:t>
      </w:r>
    </w:p>
    <w:p w:rsidR="751E39AA" w:rsidP="3B5616C3" w:rsidRDefault="751E39AA" w14:paraId="0543EC59" w14:textId="754B1DC9">
      <w:pPr>
        <w:pStyle w:val="ListParagraph"/>
        <w:numPr>
          <w:ilvl w:val="0"/>
          <w:numId w:val="9"/>
        </w:numPr>
        <w:rPr>
          <w:color w:val="000000" w:themeColor="text1"/>
        </w:rPr>
      </w:pPr>
      <w:r w:rsidRPr="3B5616C3">
        <w:rPr>
          <w:color w:val="000000" w:themeColor="text1"/>
        </w:rPr>
        <w:t xml:space="preserve">The Service Planning Coordinator (SPC) plays a key role in delivering Coordinated Service Planning for children and youth with multiple and/or complex special needs and their families. </w:t>
      </w:r>
    </w:p>
    <w:p w:rsidR="751E39AA" w:rsidP="3B5616C3" w:rsidRDefault="751E39AA" w14:paraId="0632F41B" w14:textId="523CD8F3">
      <w:pPr>
        <w:pStyle w:val="ListParagraph"/>
        <w:numPr>
          <w:ilvl w:val="0"/>
          <w:numId w:val="9"/>
        </w:numPr>
        <w:rPr>
          <w:color w:val="000000" w:themeColor="text1"/>
        </w:rPr>
      </w:pPr>
      <w:r w:rsidRPr="23FC725C" w:rsidR="751E39AA">
        <w:rPr>
          <w:color w:val="000000" w:themeColor="text1" w:themeTint="FF" w:themeShade="FF"/>
        </w:rPr>
        <w:t xml:space="preserve">Reporting to the Supervisor </w:t>
      </w:r>
      <w:r w:rsidRPr="23FC725C" w:rsidR="508721A6">
        <w:rPr>
          <w:color w:val="000000" w:themeColor="text1" w:themeTint="FF" w:themeShade="FF"/>
        </w:rPr>
        <w:t>of Complex Care &amp; Intake</w:t>
      </w:r>
      <w:r w:rsidRPr="23FC725C" w:rsidR="751E39AA">
        <w:rPr>
          <w:color w:val="000000" w:themeColor="text1" w:themeTint="FF" w:themeShade="FF"/>
        </w:rPr>
        <w:t xml:space="preserve">, the SPC ensures that families receive a seamless, family-centered, </w:t>
      </w:r>
      <w:r w:rsidRPr="23FC725C" w:rsidR="751E39AA">
        <w:rPr>
          <w:color w:val="000000" w:themeColor="text1" w:themeTint="FF" w:themeShade="FF"/>
        </w:rPr>
        <w:t>cultura</w:t>
      </w:r>
      <w:r w:rsidRPr="23FC725C" w:rsidR="751E39AA">
        <w:rPr>
          <w:color w:val="000000" w:themeColor="text1" w:themeTint="FF" w:themeShade="FF"/>
        </w:rPr>
        <w:t xml:space="preserve">lly safe service by coordinating </w:t>
      </w:r>
      <w:r w:rsidRPr="23FC725C" w:rsidR="751E39AA">
        <w:rPr>
          <w:color w:val="000000" w:themeColor="text1" w:themeTint="FF" w:themeShade="FF"/>
        </w:rPr>
        <w:t xml:space="preserve">cross-sectoral </w:t>
      </w:r>
      <w:r w:rsidRPr="23FC725C" w:rsidR="751E39AA">
        <w:rPr>
          <w:color w:val="000000" w:themeColor="text1" w:themeTint="FF" w:themeShade="FF"/>
        </w:rPr>
        <w:t>supports</w:t>
      </w:r>
      <w:r w:rsidRPr="23FC725C" w:rsidR="751E39AA">
        <w:rPr>
          <w:color w:val="000000" w:themeColor="text1" w:themeTint="FF" w:themeShade="FF"/>
        </w:rPr>
        <w:t>, leading the development of a single Coordinated Service Plan, and monitoring progress.</w:t>
      </w:r>
    </w:p>
    <w:p w:rsidR="07E771E0" w:rsidP="23FC725C" w:rsidRDefault="07E771E0" w14:paraId="69A40E43" w14:textId="76B5F188">
      <w:pPr>
        <w:pStyle w:val="ListParagraph"/>
        <w:numPr>
          <w:ilvl w:val="0"/>
          <w:numId w:val="9"/>
        </w:numPr>
        <w:rPr>
          <w:color w:val="000000" w:themeColor="text1" w:themeTint="FF" w:themeShade="FF"/>
        </w:rPr>
      </w:pPr>
      <w:r w:rsidRPr="23FC725C" w:rsidR="07E771E0">
        <w:rPr>
          <w:noProof w:val="0"/>
          <w:lang w:val="en-US"/>
        </w:rPr>
        <w:t>The SPC will also be responsible for managing a small caseload of children and youth with Fetal Alcohol Spectrum Disorder (FASD). This includes developing individualized service plans based on SMART goals, monitoring progress, and applying specialized knowledge of FASD and brain differences to support each client effectively.</w:t>
      </w:r>
    </w:p>
    <w:p w:rsidR="23FC725C" w:rsidP="23FC725C" w:rsidRDefault="23FC725C" w14:paraId="2D2F26CA" w14:textId="10D72836">
      <w:pPr>
        <w:rPr>
          <w:b w:val="1"/>
          <w:bCs w:val="1"/>
          <w:i w:val="1"/>
          <w:iCs w:val="1"/>
          <w:color w:val="000000" w:themeColor="text1" w:themeTint="FF" w:themeShade="FF"/>
        </w:rPr>
      </w:pPr>
    </w:p>
    <w:p w:rsidR="1CA04998" w:rsidP="3B5616C3" w:rsidRDefault="1CA04998" w14:paraId="5E742025" w14:textId="4D45C638">
      <w:pPr>
        <w:rPr>
          <w:b/>
          <w:bCs/>
          <w:i/>
          <w:iCs/>
          <w:color w:val="000000" w:themeColor="text1"/>
        </w:rPr>
      </w:pPr>
      <w:r w:rsidRPr="3B5616C3">
        <w:rPr>
          <w:b/>
          <w:bCs/>
          <w:i/>
          <w:iCs/>
          <w:color w:val="000000" w:themeColor="text1"/>
        </w:rPr>
        <w:t>SPECIFIC AREAS OF RESPONSIBILITY:</w:t>
      </w:r>
    </w:p>
    <w:p w:rsidR="11FE8A29" w:rsidP="23FC725C" w:rsidRDefault="11FE8A29" w14:paraId="3415C3F2" w14:textId="1087583D">
      <w:pPr>
        <w:pStyle w:val="Normal"/>
        <w:ind w:left="0"/>
        <w:rPr>
          <w:b w:val="1"/>
          <w:bCs w:val="1"/>
          <w:color w:val="000000" w:themeColor="text1"/>
        </w:rPr>
      </w:pPr>
      <w:r w:rsidRPr="23FC725C" w:rsidR="11FE8A29">
        <w:rPr>
          <w:b w:val="1"/>
          <w:bCs w:val="1"/>
          <w:color w:val="000000" w:themeColor="text1" w:themeTint="FF" w:themeShade="FF"/>
        </w:rPr>
        <w:t>Family-Centered and Culturally Safe Practice</w:t>
      </w:r>
    </w:p>
    <w:p w:rsidR="11FE8A29" w:rsidP="3B5616C3" w:rsidRDefault="11FE8A29" w14:paraId="4CAA09B7" w14:textId="5F0E7BF8">
      <w:pPr>
        <w:pStyle w:val="ListParagraph"/>
        <w:numPr>
          <w:ilvl w:val="0"/>
          <w:numId w:val="9"/>
        </w:numPr>
        <w:spacing w:before="10" w:after="0" w:line="247" w:lineRule="auto"/>
        <w:ind w:right="38"/>
        <w:rPr>
          <w:color w:val="000000" w:themeColor="text1"/>
        </w:rPr>
      </w:pPr>
      <w:r w:rsidRPr="23FC725C" w:rsidR="11FE8A29">
        <w:rPr>
          <w:color w:val="000000" w:themeColor="text1" w:themeTint="FF" w:themeShade="FF"/>
        </w:rPr>
        <w:t xml:space="preserve">Facilitate active participation of children/youth and their families in goal setting, service planning, and decision-making. </w:t>
      </w:r>
    </w:p>
    <w:p w:rsidR="11FE8A29" w:rsidP="3B5616C3" w:rsidRDefault="11FE8A29" w14:paraId="28BB7214" w14:textId="6FED9B4B">
      <w:pPr>
        <w:pStyle w:val="ListParagraph"/>
        <w:numPr>
          <w:ilvl w:val="0"/>
          <w:numId w:val="9"/>
        </w:numPr>
        <w:spacing w:before="10" w:after="0" w:line="247" w:lineRule="auto"/>
        <w:ind w:right="38"/>
        <w:rPr>
          <w:color w:val="000000" w:themeColor="text1"/>
        </w:rPr>
      </w:pPr>
      <w:r w:rsidRPr="23FC725C" w:rsidR="11FE8A29">
        <w:rPr>
          <w:color w:val="000000" w:themeColor="text1" w:themeTint="FF" w:themeShade="FF"/>
        </w:rPr>
        <w:t>Deliver services in a manner that is culturally safe, inclusive, and promotes equity, anti-racism, and anti-oppression.</w:t>
      </w:r>
    </w:p>
    <w:p w:rsidR="11FE8A29" w:rsidP="3B5616C3" w:rsidRDefault="11FE8A29" w14:paraId="3A256053" w14:textId="0838409F">
      <w:pPr>
        <w:pStyle w:val="ListParagraph"/>
        <w:numPr>
          <w:ilvl w:val="0"/>
          <w:numId w:val="9"/>
        </w:numPr>
        <w:spacing w:before="2" w:after="0"/>
        <w:ind w:right="95"/>
        <w:rPr>
          <w:color w:val="000000" w:themeColor="text1"/>
        </w:rPr>
      </w:pPr>
      <w:r w:rsidRPr="3B5616C3">
        <w:rPr>
          <w:color w:val="000000" w:themeColor="text1"/>
        </w:rPr>
        <w:t>Recognize and respect the family as the constant in the child/youth’s life and as experts in their child’s abilities and needs.</w:t>
      </w:r>
    </w:p>
    <w:p w:rsidR="3B5616C3" w:rsidP="3B5616C3" w:rsidRDefault="3B5616C3" w14:paraId="237E893E" w14:textId="2E5BC437">
      <w:pPr>
        <w:rPr>
          <w:b/>
          <w:bCs/>
          <w:color w:val="000000" w:themeColor="text1"/>
        </w:rPr>
      </w:pPr>
    </w:p>
    <w:p w:rsidR="11FE8A29" w:rsidP="23FC725C" w:rsidRDefault="11FE8A29" w14:paraId="01EDF8AB" w14:textId="065B4125">
      <w:pPr>
        <w:pStyle w:val="Normal"/>
        <w:ind w:left="0"/>
        <w:rPr>
          <w:b w:val="1"/>
          <w:bCs w:val="1"/>
          <w:color w:val="000000" w:themeColor="text1"/>
        </w:rPr>
      </w:pPr>
      <w:r w:rsidRPr="23FC725C" w:rsidR="11FE8A29">
        <w:rPr>
          <w:b w:val="1"/>
          <w:bCs w:val="1"/>
          <w:color w:val="000000" w:themeColor="text1" w:themeTint="FF" w:themeShade="FF"/>
        </w:rPr>
        <w:t>Coordinated Service Plan</w:t>
      </w:r>
    </w:p>
    <w:p w:rsidR="11FE8A29" w:rsidP="3B5616C3" w:rsidRDefault="11FE8A29" w14:paraId="160C5B88" w14:textId="4B91F1C8">
      <w:pPr>
        <w:pStyle w:val="ListParagraph"/>
        <w:numPr>
          <w:ilvl w:val="0"/>
          <w:numId w:val="7"/>
        </w:numPr>
        <w:spacing w:before="10" w:after="0" w:line="247" w:lineRule="auto"/>
        <w:ind w:right="38"/>
        <w:rPr>
          <w:color w:val="000000" w:themeColor="text1"/>
        </w:rPr>
      </w:pPr>
      <w:r w:rsidRPr="23FC725C" w:rsidR="11FE8A29">
        <w:rPr>
          <w:color w:val="000000" w:themeColor="text1" w:themeTint="FF" w:themeShade="FF"/>
        </w:rPr>
        <w:t xml:space="preserve">Lead the development, documentation, and ongoing review of a strengths-based Coordinated Service Plan (CSP) that integrates all relevant children’s services, health, and education sector supports. </w:t>
      </w:r>
    </w:p>
    <w:p w:rsidR="11FE8A29" w:rsidP="3B5616C3" w:rsidRDefault="11FE8A29" w14:paraId="14F3E2F5" w14:textId="4A55970E">
      <w:pPr>
        <w:pStyle w:val="ListParagraph"/>
        <w:numPr>
          <w:ilvl w:val="0"/>
          <w:numId w:val="7"/>
        </w:numPr>
        <w:spacing w:before="10" w:after="0" w:line="247" w:lineRule="auto"/>
        <w:ind w:right="38"/>
        <w:rPr>
          <w:color w:val="000000" w:themeColor="text1"/>
        </w:rPr>
      </w:pPr>
      <w:r w:rsidRPr="23FC725C" w:rsidR="11FE8A29">
        <w:rPr>
          <w:color w:val="000000" w:themeColor="text1" w:themeTint="FF" w:themeShade="FF"/>
        </w:rPr>
        <w:t>Provide services in alignment with the MCCSS tiered service model (Tier 1, Tier 2, Tier 3), ensuring service intensity and coordination match the complexity of the child/</w:t>
      </w:r>
      <w:r w:rsidRPr="23FC725C" w:rsidR="0CA6BAA8">
        <w:rPr>
          <w:color w:val="000000" w:themeColor="text1" w:themeTint="FF" w:themeShade="FF"/>
        </w:rPr>
        <w:t>youth</w:t>
      </w:r>
      <w:r w:rsidRPr="23FC725C" w:rsidR="11FE8A29">
        <w:rPr>
          <w:color w:val="000000" w:themeColor="text1" w:themeTint="FF" w:themeShade="FF"/>
        </w:rPr>
        <w:t xml:space="preserve"> needs.</w:t>
      </w:r>
    </w:p>
    <w:p w:rsidR="11FE8A29" w:rsidP="3B5616C3" w:rsidRDefault="11FE8A29" w14:paraId="1229A4C2" w14:textId="10270B0B">
      <w:pPr>
        <w:pStyle w:val="ListParagraph"/>
        <w:numPr>
          <w:ilvl w:val="0"/>
          <w:numId w:val="7"/>
        </w:numPr>
        <w:spacing w:before="2" w:after="0" w:line="247" w:lineRule="auto"/>
        <w:ind w:right="55"/>
        <w:rPr>
          <w:color w:val="000000" w:themeColor="text1"/>
        </w:rPr>
      </w:pPr>
      <w:r w:rsidRPr="23FC725C" w:rsidR="11FE8A29">
        <w:rPr>
          <w:color w:val="000000" w:themeColor="text1" w:themeTint="FF" w:themeShade="FF"/>
        </w:rPr>
        <w:t>Ensure CSPs meet MCCSS review requirements (annually for Tier 2, every 6 months for Tier 3)</w:t>
      </w:r>
      <w:r w:rsidRPr="23FC725C" w:rsidR="15B5D173">
        <w:rPr>
          <w:color w:val="000000" w:themeColor="text1" w:themeTint="FF" w:themeShade="FF"/>
        </w:rPr>
        <w:t xml:space="preserve"> and a</w:t>
      </w:r>
      <w:r w:rsidRPr="23FC725C" w:rsidR="11FE8A29">
        <w:rPr>
          <w:color w:val="000000" w:themeColor="text1" w:themeTint="FF" w:themeShade="FF"/>
        </w:rPr>
        <w:t>nticipate major transitions (e.g., school entry, transition to adult services).</w:t>
      </w:r>
    </w:p>
    <w:p w:rsidR="11FE8A29" w:rsidP="3B5616C3" w:rsidRDefault="11FE8A29" w14:paraId="69C8FABB" w14:textId="0EC6EB9C">
      <w:pPr>
        <w:pStyle w:val="ListParagraph"/>
        <w:numPr>
          <w:ilvl w:val="0"/>
          <w:numId w:val="7"/>
        </w:numPr>
        <w:spacing w:before="1" w:after="0" w:line="247" w:lineRule="auto"/>
        <w:ind w:right="38"/>
        <w:rPr>
          <w:color w:val="000000" w:themeColor="text1"/>
        </w:rPr>
      </w:pPr>
      <w:r w:rsidRPr="23FC725C" w:rsidR="11FE8A29">
        <w:rPr>
          <w:color w:val="000000" w:themeColor="text1" w:themeTint="FF" w:themeShade="FF"/>
        </w:rPr>
        <w:t xml:space="preserve">Develop and </w:t>
      </w:r>
      <w:r w:rsidRPr="23FC725C" w:rsidR="11FE8A29">
        <w:rPr>
          <w:color w:val="000000" w:themeColor="text1" w:themeTint="FF" w:themeShade="FF"/>
        </w:rPr>
        <w:t>maintain</w:t>
      </w:r>
      <w:r w:rsidRPr="23FC725C" w:rsidR="11FE8A29">
        <w:rPr>
          <w:color w:val="000000" w:themeColor="text1" w:themeTint="FF" w:themeShade="FF"/>
        </w:rPr>
        <w:t xml:space="preserve"> formal collaborative relationships with cross-sector partners, including children’s services, education</w:t>
      </w:r>
      <w:r w:rsidRPr="23FC725C" w:rsidR="5D8D6386">
        <w:rPr>
          <w:color w:val="000000" w:themeColor="text1" w:themeTint="FF" w:themeShade="FF"/>
        </w:rPr>
        <w:t>, and health</w:t>
      </w:r>
      <w:r w:rsidRPr="23FC725C" w:rsidR="11FE8A29">
        <w:rPr>
          <w:color w:val="000000" w:themeColor="text1" w:themeTint="FF" w:themeShade="FF"/>
        </w:rPr>
        <w:t xml:space="preserve"> care providers. </w:t>
      </w:r>
    </w:p>
    <w:p w:rsidR="11FE8A29" w:rsidP="3B5616C3" w:rsidRDefault="11FE8A29" w14:paraId="4A223E4C" w14:textId="2AB11B96">
      <w:pPr>
        <w:pStyle w:val="ListParagraph"/>
        <w:numPr>
          <w:ilvl w:val="0"/>
          <w:numId w:val="7"/>
        </w:numPr>
        <w:spacing w:before="1" w:after="0" w:line="247" w:lineRule="auto"/>
        <w:ind w:right="38"/>
        <w:rPr>
          <w:color w:val="000000" w:themeColor="text1"/>
        </w:rPr>
      </w:pPr>
      <w:r w:rsidRPr="23FC725C" w:rsidR="11FE8A29">
        <w:rPr>
          <w:color w:val="000000" w:themeColor="text1" w:themeTint="FF" w:themeShade="FF"/>
        </w:rPr>
        <w:t xml:space="preserve">Facilitate effective communication and information sharing among all service providers involved with the family, with family consent. </w:t>
      </w:r>
    </w:p>
    <w:p w:rsidR="11FE8A29" w:rsidP="3B5616C3" w:rsidRDefault="11FE8A29" w14:paraId="17928170" w14:textId="5FC83B8B">
      <w:pPr>
        <w:pStyle w:val="ListParagraph"/>
        <w:numPr>
          <w:ilvl w:val="0"/>
          <w:numId w:val="7"/>
        </w:numPr>
        <w:spacing w:before="2" w:after="0"/>
        <w:ind w:right="23"/>
        <w:rPr>
          <w:color w:val="000000" w:themeColor="text1"/>
        </w:rPr>
      </w:pPr>
      <w:r w:rsidRPr="23FC725C" w:rsidR="11FE8A29">
        <w:rPr>
          <w:color w:val="000000" w:themeColor="text1" w:themeTint="FF" w:themeShade="FF"/>
        </w:rPr>
        <w:t>Maintain up-to-date information on local services, intake processes, and waitlists to share with families and partners.</w:t>
      </w:r>
    </w:p>
    <w:p w:rsidR="51FC4797" w:rsidP="23FC725C" w:rsidRDefault="51FC4797" w14:paraId="34F8FC87" w14:textId="7742AD12">
      <w:pPr>
        <w:spacing w:before="240" w:beforeAutospacing="off" w:after="240" w:afterAutospacing="off"/>
      </w:pPr>
      <w:r w:rsidRPr="23FC725C" w:rsidR="51FC4797">
        <w:rPr>
          <w:rFonts w:ascii="Aptos" w:hAnsi="Aptos" w:eastAsia="Aptos" w:cs="Aptos"/>
          <w:b w:val="1"/>
          <w:bCs w:val="1"/>
          <w:noProof w:val="0"/>
          <w:sz w:val="24"/>
          <w:szCs w:val="24"/>
          <w:lang w:val="en-US"/>
        </w:rPr>
        <w:t>FASD Caseload</w:t>
      </w:r>
    </w:p>
    <w:p w:rsidR="51FC4797" w:rsidP="23FC725C" w:rsidRDefault="51FC4797" w14:paraId="79293E54" w14:textId="6EB701C8">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10A16359" w:rsidR="51FC4797">
        <w:rPr>
          <w:rFonts w:ascii="Aptos" w:hAnsi="Aptos" w:eastAsia="Aptos" w:cs="Aptos"/>
          <w:noProof w:val="0"/>
          <w:sz w:val="24"/>
          <w:szCs w:val="24"/>
          <w:lang w:val="en-US"/>
        </w:rPr>
        <w:t xml:space="preserve">Carry a </w:t>
      </w:r>
      <w:r w:rsidRPr="10A16359" w:rsidR="58BFE677">
        <w:rPr>
          <w:rFonts w:ascii="Aptos" w:hAnsi="Aptos" w:eastAsia="Aptos" w:cs="Aptos"/>
          <w:noProof w:val="0"/>
          <w:sz w:val="24"/>
          <w:szCs w:val="24"/>
          <w:lang w:val="en-US"/>
        </w:rPr>
        <w:t xml:space="preserve">small </w:t>
      </w:r>
      <w:r w:rsidRPr="10A16359" w:rsidR="51FC4797">
        <w:rPr>
          <w:rFonts w:ascii="Aptos" w:hAnsi="Aptos" w:eastAsia="Aptos" w:cs="Aptos"/>
          <w:noProof w:val="0"/>
          <w:sz w:val="24"/>
          <w:szCs w:val="24"/>
          <w:lang w:val="en-US"/>
        </w:rPr>
        <w:t>caseload of children and youth with Fetal Alcohol Spectrum Disorder (FASD).</w:t>
      </w:r>
    </w:p>
    <w:p w:rsidR="51FC4797" w:rsidP="23FC725C" w:rsidRDefault="51FC4797" w14:paraId="3D52D55A" w14:textId="7C00D173">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23FC725C" w:rsidR="51FC4797">
        <w:rPr>
          <w:rFonts w:ascii="Aptos" w:hAnsi="Aptos" w:eastAsia="Aptos" w:cs="Aptos"/>
          <w:noProof w:val="0"/>
          <w:sz w:val="24"/>
          <w:szCs w:val="24"/>
          <w:lang w:val="en-US"/>
        </w:rPr>
        <w:t>Develop individualized care plans with the youth and/or family, establishing time-limited SMART goals.</w:t>
      </w:r>
    </w:p>
    <w:p w:rsidR="51FC4797" w:rsidP="23FC725C" w:rsidRDefault="51FC4797" w14:paraId="1C8A605E" w14:textId="5F801F10">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23FC725C" w:rsidR="51FC4797">
        <w:rPr>
          <w:rFonts w:ascii="Aptos" w:hAnsi="Aptos" w:eastAsia="Aptos" w:cs="Aptos"/>
          <w:noProof w:val="0"/>
          <w:sz w:val="24"/>
          <w:szCs w:val="24"/>
          <w:lang w:val="en-US"/>
        </w:rPr>
        <w:t>Provide supports including:</w:t>
      </w:r>
    </w:p>
    <w:p w:rsidR="51FC4797" w:rsidP="23FC725C" w:rsidRDefault="51FC4797" w14:paraId="4AC2C838" w14:textId="3945AAC9">
      <w:pPr>
        <w:pStyle w:val="ListParagraph"/>
        <w:numPr>
          <w:ilvl w:val="1"/>
          <w:numId w:val="15"/>
        </w:numPr>
        <w:spacing w:before="240" w:beforeAutospacing="off" w:after="240" w:afterAutospacing="off"/>
        <w:rPr>
          <w:rFonts w:ascii="Aptos" w:hAnsi="Aptos" w:eastAsia="Aptos" w:cs="Aptos"/>
          <w:noProof w:val="0"/>
          <w:sz w:val="24"/>
          <w:szCs w:val="24"/>
          <w:lang w:val="en-US"/>
        </w:rPr>
      </w:pPr>
      <w:r w:rsidRPr="23FC725C" w:rsidR="51FC4797">
        <w:rPr>
          <w:rFonts w:ascii="Aptos" w:hAnsi="Aptos" w:eastAsia="Aptos" w:cs="Aptos"/>
          <w:noProof w:val="0"/>
          <w:sz w:val="24"/>
          <w:szCs w:val="24"/>
          <w:lang w:val="en-US"/>
        </w:rPr>
        <w:t>One-on-one work with the child/youth</w:t>
      </w:r>
    </w:p>
    <w:p w:rsidR="51FC4797" w:rsidP="23FC725C" w:rsidRDefault="51FC4797" w14:paraId="120D7E52" w14:textId="40606879">
      <w:pPr>
        <w:pStyle w:val="ListParagraph"/>
        <w:numPr>
          <w:ilvl w:val="1"/>
          <w:numId w:val="15"/>
        </w:numPr>
        <w:spacing w:before="240" w:beforeAutospacing="off" w:after="240" w:afterAutospacing="off"/>
        <w:rPr>
          <w:rFonts w:ascii="Aptos" w:hAnsi="Aptos" w:eastAsia="Aptos" w:cs="Aptos"/>
          <w:noProof w:val="0"/>
          <w:sz w:val="24"/>
          <w:szCs w:val="24"/>
          <w:lang w:val="en-US"/>
        </w:rPr>
      </w:pPr>
      <w:r w:rsidRPr="23FC725C" w:rsidR="51FC4797">
        <w:rPr>
          <w:rFonts w:ascii="Aptos" w:hAnsi="Aptos" w:eastAsia="Aptos" w:cs="Aptos"/>
          <w:noProof w:val="0"/>
          <w:sz w:val="24"/>
          <w:szCs w:val="24"/>
          <w:lang w:val="en-US"/>
        </w:rPr>
        <w:t>Psychoeducation for parents/caregivers</w:t>
      </w:r>
    </w:p>
    <w:p w:rsidR="51FC4797" w:rsidP="23FC725C" w:rsidRDefault="51FC4797" w14:paraId="092E1999" w14:textId="27008CBD">
      <w:pPr>
        <w:pStyle w:val="ListParagraph"/>
        <w:numPr>
          <w:ilvl w:val="1"/>
          <w:numId w:val="15"/>
        </w:numPr>
        <w:spacing w:before="240" w:beforeAutospacing="off" w:after="240" w:afterAutospacing="off"/>
        <w:rPr>
          <w:rFonts w:ascii="Aptos" w:hAnsi="Aptos" w:eastAsia="Aptos" w:cs="Aptos"/>
          <w:noProof w:val="0"/>
          <w:sz w:val="24"/>
          <w:szCs w:val="24"/>
          <w:lang w:val="en-US"/>
        </w:rPr>
      </w:pPr>
      <w:r w:rsidRPr="23FC725C" w:rsidR="51FC4797">
        <w:rPr>
          <w:rFonts w:ascii="Aptos" w:hAnsi="Aptos" w:eastAsia="Aptos" w:cs="Aptos"/>
          <w:noProof w:val="0"/>
          <w:sz w:val="24"/>
          <w:szCs w:val="24"/>
          <w:lang w:val="en-US"/>
        </w:rPr>
        <w:t>Education and consultation for schools, daycare providers, and other service providers</w:t>
      </w:r>
    </w:p>
    <w:p w:rsidR="51FC4797" w:rsidP="23FC725C" w:rsidRDefault="51FC4797" w14:paraId="01D8428A" w14:textId="4B6D8A91">
      <w:pPr>
        <w:pStyle w:val="ListParagraph"/>
        <w:numPr>
          <w:ilvl w:val="1"/>
          <w:numId w:val="15"/>
        </w:numPr>
        <w:spacing w:before="240" w:beforeAutospacing="off" w:after="240" w:afterAutospacing="off"/>
        <w:rPr>
          <w:rFonts w:ascii="Aptos" w:hAnsi="Aptos" w:eastAsia="Aptos" w:cs="Aptos"/>
          <w:noProof w:val="0"/>
          <w:sz w:val="24"/>
          <w:szCs w:val="24"/>
          <w:lang w:val="en-US"/>
        </w:rPr>
      </w:pPr>
      <w:r w:rsidRPr="23FC725C" w:rsidR="51FC4797">
        <w:rPr>
          <w:rFonts w:ascii="Aptos" w:hAnsi="Aptos" w:eastAsia="Aptos" w:cs="Aptos"/>
          <w:noProof w:val="0"/>
          <w:sz w:val="24"/>
          <w:szCs w:val="24"/>
          <w:lang w:val="en-US"/>
        </w:rPr>
        <w:t>Assisting families in connecting with support groups and community resources</w:t>
      </w:r>
    </w:p>
    <w:p w:rsidR="51FC4797" w:rsidP="23FC725C" w:rsidRDefault="51FC4797" w14:paraId="05B99989" w14:textId="4C684757">
      <w:pPr>
        <w:pStyle w:val="ListParagraph"/>
        <w:numPr>
          <w:ilvl w:val="1"/>
          <w:numId w:val="15"/>
        </w:numPr>
        <w:spacing w:before="240" w:beforeAutospacing="off" w:after="240" w:afterAutospacing="off"/>
        <w:rPr>
          <w:rFonts w:ascii="Aptos" w:hAnsi="Aptos" w:eastAsia="Aptos" w:cs="Aptos"/>
          <w:noProof w:val="0"/>
          <w:sz w:val="24"/>
          <w:szCs w:val="24"/>
          <w:lang w:val="en-US"/>
        </w:rPr>
      </w:pPr>
      <w:r w:rsidRPr="23FC725C" w:rsidR="51FC4797">
        <w:rPr>
          <w:rFonts w:ascii="Aptos" w:hAnsi="Aptos" w:eastAsia="Aptos" w:cs="Aptos"/>
          <w:noProof w:val="0"/>
          <w:sz w:val="24"/>
          <w:szCs w:val="24"/>
          <w:lang w:val="en-US"/>
        </w:rPr>
        <w:t>Facilitating FASD assessments and diagnostics, where available</w:t>
      </w:r>
    </w:p>
    <w:p w:rsidR="51FC4797" w:rsidP="23FC725C" w:rsidRDefault="51FC4797" w14:paraId="05ECA8E1" w14:textId="1D72A06A">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23FC725C" w:rsidR="51FC4797">
        <w:rPr>
          <w:rFonts w:ascii="Aptos" w:hAnsi="Aptos" w:eastAsia="Aptos" w:cs="Aptos"/>
          <w:noProof w:val="0"/>
          <w:sz w:val="24"/>
          <w:szCs w:val="24"/>
          <w:lang w:val="en-US"/>
        </w:rPr>
        <w:t>Apply specialized knowledge of FASD and brain differences to ensure services are tailored to each child’s unique needs</w:t>
      </w:r>
      <w:r w:rsidRPr="23FC725C" w:rsidR="46F8B4D7">
        <w:rPr>
          <w:rFonts w:ascii="Aptos" w:hAnsi="Aptos" w:eastAsia="Aptos" w:cs="Aptos"/>
          <w:noProof w:val="0"/>
          <w:sz w:val="24"/>
          <w:szCs w:val="24"/>
          <w:lang w:val="en-US"/>
        </w:rPr>
        <w:t xml:space="preserve">. </w:t>
      </w:r>
    </w:p>
    <w:p w:rsidR="3B5616C3" w:rsidP="3B5616C3" w:rsidRDefault="3B5616C3" w14:paraId="395FE93C" w14:textId="6F75674D">
      <w:pPr>
        <w:pStyle w:val="ListParagraph"/>
        <w:spacing w:before="2" w:after="0"/>
        <w:ind w:right="23"/>
        <w:rPr>
          <w:color w:val="000000" w:themeColor="text1"/>
        </w:rPr>
      </w:pPr>
    </w:p>
    <w:p w:rsidR="11FE8A29" w:rsidP="3B5616C3" w:rsidRDefault="11FE8A29" w14:paraId="1E14E080" w14:textId="7C9D1D1B">
      <w:pPr>
        <w:pStyle w:val="ListParagraph"/>
        <w:numPr>
          <w:ilvl w:val="0"/>
          <w:numId w:val="8"/>
        </w:numPr>
        <w:spacing w:after="0"/>
        <w:ind w:right="215"/>
        <w:rPr>
          <w:b/>
          <w:bCs/>
          <w:color w:val="000000" w:themeColor="text1"/>
        </w:rPr>
      </w:pPr>
      <w:r w:rsidRPr="23FC725C" w:rsidR="11FE8A29">
        <w:rPr>
          <w:b w:val="1"/>
          <w:bCs w:val="1"/>
          <w:color w:val="000000" w:themeColor="text1" w:themeTint="FF" w:themeShade="FF"/>
        </w:rPr>
        <w:t>Communication</w:t>
      </w:r>
    </w:p>
    <w:p w:rsidR="2616FB5A" w:rsidP="23FC725C" w:rsidRDefault="2616FB5A" w14:paraId="25EE752B" w14:textId="2B0F5D2B">
      <w:pPr>
        <w:pStyle w:val="ListParagraph"/>
        <w:numPr>
          <w:ilvl w:val="0"/>
          <w:numId w:val="16"/>
        </w:numPr>
        <w:spacing w:after="0"/>
        <w:ind w:right="215"/>
        <w:rPr>
          <w:noProof w:val="0"/>
          <w:lang w:val="en-US"/>
        </w:rPr>
      </w:pPr>
      <w:r w:rsidRPr="23FC725C" w:rsidR="2616FB5A">
        <w:rPr>
          <w:noProof w:val="0"/>
          <w:lang w:val="en-US"/>
        </w:rPr>
        <w:t xml:space="preserve">Act as the family’s primary point of contact and </w:t>
      </w:r>
      <w:r w:rsidRPr="23FC725C" w:rsidR="2616FB5A">
        <w:rPr>
          <w:noProof w:val="0"/>
          <w:lang w:val="en-US"/>
        </w:rPr>
        <w:t>facilitate</w:t>
      </w:r>
      <w:r w:rsidRPr="23FC725C" w:rsidR="2616FB5A">
        <w:rPr>
          <w:noProof w:val="0"/>
          <w:lang w:val="en-US"/>
        </w:rPr>
        <w:t xml:space="preserve"> clear, </w:t>
      </w:r>
      <w:r w:rsidRPr="23FC725C" w:rsidR="2616FB5A">
        <w:rPr>
          <w:noProof w:val="0"/>
          <w:lang w:val="en-US"/>
        </w:rPr>
        <w:t>timely</w:t>
      </w:r>
      <w:r w:rsidRPr="23FC725C" w:rsidR="2616FB5A">
        <w:rPr>
          <w:noProof w:val="0"/>
          <w:lang w:val="en-US"/>
        </w:rPr>
        <w:t xml:space="preserve"> communication among Team Members.</w:t>
      </w:r>
    </w:p>
    <w:p w:rsidR="2616FB5A" w:rsidP="23FC725C" w:rsidRDefault="2616FB5A" w14:paraId="7A94D9F3" w14:textId="4A203C81">
      <w:pPr>
        <w:pStyle w:val="ListParagraph"/>
        <w:numPr>
          <w:ilvl w:val="0"/>
          <w:numId w:val="16"/>
        </w:numPr>
        <w:spacing w:after="0"/>
        <w:ind w:right="215"/>
        <w:rPr>
          <w:noProof w:val="0"/>
          <w:lang w:val="en-US"/>
        </w:rPr>
      </w:pPr>
      <w:r w:rsidRPr="23FC725C" w:rsidR="2616FB5A">
        <w:rPr>
          <w:noProof w:val="0"/>
          <w:lang w:val="en-US"/>
        </w:rPr>
        <w:t xml:space="preserve">Advocate strongly with community partners and service providers to ensure children, youth, and families receive appropriate </w:t>
      </w:r>
      <w:r w:rsidRPr="23FC725C" w:rsidR="2616FB5A">
        <w:rPr>
          <w:noProof w:val="0"/>
          <w:lang w:val="en-US"/>
        </w:rPr>
        <w:t>support</w:t>
      </w:r>
      <w:r w:rsidRPr="23FC725C" w:rsidR="2616FB5A">
        <w:rPr>
          <w:noProof w:val="0"/>
          <w:lang w:val="en-US"/>
        </w:rPr>
        <w:t xml:space="preserve"> and services.</w:t>
      </w:r>
    </w:p>
    <w:p w:rsidR="2616FB5A" w:rsidP="23FC725C" w:rsidRDefault="2616FB5A" w14:paraId="67B01070" w14:textId="26AB61BC">
      <w:pPr>
        <w:pStyle w:val="ListParagraph"/>
        <w:numPr>
          <w:ilvl w:val="0"/>
          <w:numId w:val="16"/>
        </w:numPr>
        <w:spacing w:after="0"/>
        <w:ind w:right="215"/>
        <w:rPr>
          <w:noProof w:val="0"/>
          <w:lang w:val="en-US"/>
        </w:rPr>
      </w:pPr>
      <w:r w:rsidRPr="23FC725C" w:rsidR="2616FB5A">
        <w:rPr>
          <w:noProof w:val="0"/>
          <w:lang w:val="en-US"/>
        </w:rPr>
        <w:t xml:space="preserve">Establish and </w:t>
      </w:r>
      <w:r w:rsidRPr="23FC725C" w:rsidR="2616FB5A">
        <w:rPr>
          <w:noProof w:val="0"/>
          <w:lang w:val="en-US"/>
        </w:rPr>
        <w:t>maintain</w:t>
      </w:r>
      <w:r w:rsidRPr="23FC725C" w:rsidR="2616FB5A">
        <w:rPr>
          <w:noProof w:val="0"/>
          <w:lang w:val="en-US"/>
        </w:rPr>
        <w:t xml:space="preserve"> professional, respectful communication with all relevant parties, including families, service providers, and internal staff.</w:t>
      </w:r>
    </w:p>
    <w:p w:rsidR="3B5616C3" w:rsidP="3B5616C3" w:rsidRDefault="3B5616C3" w14:paraId="59D18528" w14:textId="7FADAFD5">
      <w:pPr>
        <w:pStyle w:val="ListParagraph"/>
        <w:spacing w:after="0"/>
        <w:ind w:right="215"/>
        <w:rPr>
          <w:color w:val="000000" w:themeColor="text1"/>
        </w:rPr>
      </w:pPr>
    </w:p>
    <w:p w:rsidR="11FE8A29" w:rsidP="3B5616C3" w:rsidRDefault="11FE8A29" w14:paraId="33B0B682" w14:textId="4AEDBA7C">
      <w:pPr>
        <w:pStyle w:val="ListParagraph"/>
        <w:numPr>
          <w:ilvl w:val="0"/>
          <w:numId w:val="8"/>
        </w:numPr>
        <w:spacing w:after="0"/>
        <w:ind w:right="215"/>
        <w:rPr>
          <w:b/>
          <w:bCs/>
          <w:color w:val="000000" w:themeColor="text1"/>
        </w:rPr>
      </w:pPr>
      <w:r w:rsidRPr="23FC725C" w:rsidR="11FE8A29">
        <w:rPr>
          <w:b w:val="1"/>
          <w:bCs w:val="1"/>
          <w:color w:val="000000" w:themeColor="text1" w:themeTint="FF" w:themeShade="FF"/>
        </w:rPr>
        <w:t>Professional Development:</w:t>
      </w:r>
    </w:p>
    <w:p w:rsidR="3B5616C3" w:rsidP="23FC725C" w:rsidRDefault="3B5616C3" w14:paraId="49E2E807" w14:textId="241D4EA1">
      <w:pPr>
        <w:pStyle w:val="ListParagraph"/>
        <w:numPr>
          <w:ilvl w:val="0"/>
          <w:numId w:val="4"/>
        </w:numPr>
        <w:spacing w:before="1" w:after="0"/>
        <w:ind w:right="820"/>
        <w:rPr>
          <w:noProof w:val="0"/>
          <w:lang w:val="en-US"/>
        </w:rPr>
      </w:pPr>
      <w:r w:rsidRPr="23FC725C" w:rsidR="7EA4352D">
        <w:rPr>
          <w:noProof w:val="0"/>
          <w:lang w:val="en-US"/>
        </w:rPr>
        <w:t>Participate in appropriate professional development activities each year to support assigned responsibilities.</w:t>
      </w:r>
    </w:p>
    <w:p w:rsidR="23FC725C" w:rsidP="10A16359" w:rsidRDefault="23FC725C" w14:paraId="0ECC957B" w14:textId="5DDB0122">
      <w:pPr>
        <w:pStyle w:val="ListParagraph"/>
        <w:numPr>
          <w:ilvl w:val="0"/>
          <w:numId w:val="4"/>
        </w:numPr>
        <w:spacing w:before="240" w:beforeAutospacing="off" w:after="240" w:afterAutospacing="off"/>
        <w:ind/>
        <w:rPr>
          <w:noProof w:val="0"/>
          <w:lang w:val="en-US"/>
        </w:rPr>
      </w:pPr>
      <w:r w:rsidRPr="10A16359" w:rsidR="7EA4352D">
        <w:rPr>
          <w:noProof w:val="0"/>
          <w:lang w:val="en-US"/>
        </w:rPr>
        <w:t xml:space="preserve">Work with the Supervisor, Complex Care Program to </w:t>
      </w:r>
      <w:r w:rsidRPr="10A16359" w:rsidR="7EA4352D">
        <w:rPr>
          <w:noProof w:val="0"/>
          <w:lang w:val="en-US"/>
        </w:rPr>
        <w:t>identify</w:t>
      </w:r>
      <w:r w:rsidRPr="10A16359" w:rsidR="7EA4352D">
        <w:rPr>
          <w:noProof w:val="0"/>
          <w:lang w:val="en-US"/>
        </w:rPr>
        <w:t xml:space="preserve"> professional development </w:t>
      </w:r>
      <w:r w:rsidRPr="10A16359" w:rsidR="7EA4352D">
        <w:rPr>
          <w:noProof w:val="0"/>
          <w:lang w:val="en-US"/>
        </w:rPr>
        <w:t>objectives</w:t>
      </w:r>
      <w:r w:rsidRPr="10A16359" w:rsidR="7EA4352D">
        <w:rPr>
          <w:noProof w:val="0"/>
          <w:lang w:val="en-US"/>
        </w:rPr>
        <w:t xml:space="preserve"> and methods to achieve them.</w:t>
      </w:r>
    </w:p>
    <w:p w:rsidR="3B5616C3" w:rsidP="3B5616C3" w:rsidRDefault="3B5616C3" w14:paraId="50FBDC2A" w14:textId="2CAA343E">
      <w:pPr>
        <w:spacing w:before="1" w:after="0"/>
        <w:ind w:right="820"/>
        <w:rPr>
          <w:color w:val="000000" w:themeColor="text1"/>
        </w:rPr>
      </w:pPr>
    </w:p>
    <w:p w:rsidR="5C1E3A84" w:rsidP="3B5616C3" w:rsidRDefault="5C1E3A84" w14:paraId="1723A7E1" w14:textId="75761A35">
      <w:pPr>
        <w:spacing w:before="10" w:after="0"/>
        <w:ind w:right="95"/>
        <w:rPr>
          <w:b/>
          <w:bCs/>
          <w:i/>
          <w:iCs/>
          <w:color w:val="000000" w:themeColor="text1"/>
        </w:rPr>
      </w:pPr>
      <w:r w:rsidRPr="3B5616C3">
        <w:rPr>
          <w:b/>
          <w:bCs/>
          <w:i/>
          <w:iCs/>
          <w:color w:val="000000" w:themeColor="text1"/>
        </w:rPr>
        <w:t xml:space="preserve">PERSONAL QUALITIES: </w:t>
      </w:r>
    </w:p>
    <w:p w:rsidR="5C1E3A84" w:rsidP="3B5616C3" w:rsidRDefault="5C1E3A84" w14:paraId="33B749AE" w14:textId="6DB056DF">
      <w:pPr>
        <w:pStyle w:val="ListParagraph"/>
        <w:numPr>
          <w:ilvl w:val="0"/>
          <w:numId w:val="2"/>
        </w:numPr>
        <w:spacing w:before="10" w:after="0"/>
        <w:ind w:right="95"/>
        <w:rPr>
          <w:color w:val="000000" w:themeColor="text1"/>
        </w:rPr>
      </w:pPr>
      <w:r w:rsidRPr="3B5616C3">
        <w:rPr>
          <w:color w:val="000000" w:themeColor="text1"/>
        </w:rPr>
        <w:t>Strong interpersonal and communication skills.</w:t>
      </w:r>
    </w:p>
    <w:p w:rsidR="5C1E3A84" w:rsidP="3B5616C3" w:rsidRDefault="5C1E3A84" w14:paraId="5EE962BD" w14:textId="22830FD4">
      <w:pPr>
        <w:pStyle w:val="ListParagraph"/>
        <w:numPr>
          <w:ilvl w:val="0"/>
          <w:numId w:val="2"/>
        </w:numPr>
        <w:spacing w:before="10" w:after="0" w:line="247" w:lineRule="auto"/>
        <w:ind w:right="95"/>
        <w:rPr>
          <w:color w:val="000000" w:themeColor="text1"/>
        </w:rPr>
      </w:pPr>
      <w:r w:rsidRPr="23FC725C" w:rsidR="5C1E3A84">
        <w:rPr>
          <w:color w:val="000000" w:themeColor="text1" w:themeTint="FF" w:themeShade="FF"/>
        </w:rPr>
        <w:t xml:space="preserve">Ability to work independently and as part of a collaborative team. </w:t>
      </w:r>
    </w:p>
    <w:p w:rsidR="5C1E3A84" w:rsidP="3B5616C3" w:rsidRDefault="5C1E3A84" w14:paraId="25BD8238" w14:textId="15DF0A39">
      <w:pPr>
        <w:pStyle w:val="ListParagraph"/>
        <w:numPr>
          <w:ilvl w:val="0"/>
          <w:numId w:val="2"/>
        </w:numPr>
        <w:spacing w:before="10" w:after="0" w:line="247" w:lineRule="auto"/>
        <w:ind w:right="95"/>
        <w:rPr>
          <w:color w:val="000000" w:themeColor="text1"/>
        </w:rPr>
      </w:pPr>
      <w:r w:rsidRPr="23FC725C" w:rsidR="5C1E3A84">
        <w:rPr>
          <w:color w:val="000000" w:themeColor="text1" w:themeTint="FF" w:themeShade="FF"/>
        </w:rPr>
        <w:t>Initiative, reliability, and commitment to continuous learning.</w:t>
      </w:r>
    </w:p>
    <w:p w:rsidR="5C1E3A84" w:rsidP="3B5616C3" w:rsidRDefault="5C1E3A84" w14:paraId="7272DE2F" w14:textId="1E3C19F5">
      <w:pPr>
        <w:pStyle w:val="ListParagraph"/>
        <w:numPr>
          <w:ilvl w:val="0"/>
          <w:numId w:val="2"/>
        </w:numPr>
        <w:spacing w:before="2" w:after="0"/>
        <w:ind w:right="95"/>
        <w:rPr>
          <w:color w:val="000000" w:themeColor="text1"/>
        </w:rPr>
      </w:pPr>
      <w:r w:rsidRPr="3B5616C3">
        <w:rPr>
          <w:color w:val="000000" w:themeColor="text1"/>
        </w:rPr>
        <w:t>High level of integrity, trustworthiness, and professional ethics.</w:t>
      </w:r>
    </w:p>
    <w:p w:rsidR="5C1E3A84" w:rsidP="10A16359" w:rsidRDefault="5C1E3A84" w14:paraId="7846A3AE" w14:textId="45C9AF75">
      <w:pPr>
        <w:pStyle w:val="ListParagraph"/>
        <w:numPr>
          <w:ilvl w:val="0"/>
          <w:numId w:val="2"/>
        </w:numPr>
        <w:spacing w:after="0"/>
        <w:ind w:right="95"/>
        <w:rPr>
          <w:color w:val="000000" w:themeColor="text1" w:themeTint="FF" w:themeShade="FF"/>
        </w:rPr>
      </w:pPr>
      <w:r w:rsidRPr="10A16359" w:rsidR="5C1E3A84">
        <w:rPr>
          <w:color w:val="000000" w:themeColor="text1" w:themeTint="FF" w:themeShade="FF"/>
        </w:rPr>
        <w:t>Adaptability in managing a dynamic workload with competing priorities.</w:t>
      </w:r>
    </w:p>
    <w:p w:rsidR="10A16359" w:rsidP="10A16359" w:rsidRDefault="10A16359" w14:paraId="55C6D63E" w14:textId="25A73B3B">
      <w:pPr>
        <w:spacing w:before="1" w:after="0"/>
        <w:ind w:right="820"/>
        <w:rPr>
          <w:b w:val="1"/>
          <w:bCs w:val="1"/>
          <w:i w:val="1"/>
          <w:iCs w:val="1"/>
          <w:color w:val="000000" w:themeColor="text1" w:themeTint="FF" w:themeShade="FF"/>
        </w:rPr>
      </w:pPr>
    </w:p>
    <w:p w:rsidR="5C1E3A84" w:rsidP="10A16359" w:rsidRDefault="5C1E3A84" w14:paraId="4854C95D" w14:textId="521CF02A">
      <w:pPr>
        <w:spacing w:before="1" w:after="0"/>
        <w:ind w:right="820"/>
        <w:rPr>
          <w:color w:val="000000" w:themeColor="text1"/>
        </w:rPr>
      </w:pPr>
      <w:r w:rsidRPr="10A16359" w:rsidR="5C1E3A84">
        <w:rPr>
          <w:b w:val="1"/>
          <w:bCs w:val="1"/>
          <w:i w:val="1"/>
          <w:iCs w:val="1"/>
          <w:color w:val="000000" w:themeColor="text1" w:themeTint="FF" w:themeShade="FF"/>
        </w:rPr>
        <w:t xml:space="preserve">HOURS OF WORK: </w:t>
      </w:r>
      <w:r w:rsidRPr="10A16359" w:rsidR="18F6BE50">
        <w:rPr>
          <w:b w:val="1"/>
          <w:bCs w:val="1"/>
          <w:i w:val="1"/>
          <w:iCs w:val="1"/>
          <w:color w:val="000000" w:themeColor="text1" w:themeTint="FF" w:themeShade="FF"/>
        </w:rPr>
        <w:t xml:space="preserve"> </w:t>
      </w:r>
      <w:r w:rsidRPr="10A16359" w:rsidR="5C1E3A84">
        <w:rPr>
          <w:color w:val="000000" w:themeColor="text1" w:themeTint="FF" w:themeShade="FF"/>
        </w:rPr>
        <w:t>35 hours per week (full-time equivalent), with flexibility for occasional evenings or weekends to meet family and program needs.</w:t>
      </w:r>
    </w:p>
    <w:p w:rsidR="3B5616C3" w:rsidP="10A16359" w:rsidRDefault="3B5616C3" w14:paraId="4EB6F3D1" w14:textId="5D795532">
      <w:pPr>
        <w:tabs>
          <w:tab w:val="left" w:pos="2274"/>
        </w:tabs>
        <w:ind w:left="-247" w:hanging="0"/>
        <w:rPr>
          <w:rFonts w:ascii="Calibri" w:hAnsi="Calibri" w:eastAsia="Calibri" w:cs="Calibri"/>
          <w:b w:val="1"/>
          <w:bCs w:val="1"/>
          <w:i w:val="1"/>
          <w:iCs w:val="1"/>
          <w:color w:val="000000" w:themeColor="text1"/>
        </w:rPr>
      </w:pPr>
    </w:p>
    <w:p w:rsidR="12E20CA7" w:rsidP="10A16359" w:rsidRDefault="12E20CA7" w14:paraId="20C9A692" w14:textId="0D4D3BE5">
      <w:pPr>
        <w:tabs>
          <w:tab w:val="left" w:pos="2274"/>
        </w:tabs>
        <w:spacing w:after="0" w:afterAutospacing="off"/>
        <w:ind w:left="114" w:hanging="361"/>
        <w:rPr>
          <w:rFonts w:ascii="Calibri" w:hAnsi="Calibri" w:eastAsia="Calibri" w:cs="Calibri"/>
          <w:color w:val="000000" w:themeColor="text1"/>
        </w:rPr>
      </w:pPr>
      <w:r w:rsidRPr="10A16359" w:rsidR="12E20CA7">
        <w:rPr>
          <w:rFonts w:ascii="Calibri" w:hAnsi="Calibri" w:eastAsia="Calibri" w:cs="Calibri"/>
          <w:b w:val="1"/>
          <w:bCs w:val="1"/>
          <w:i w:val="1"/>
          <w:iCs w:val="1"/>
          <w:color w:val="000000" w:themeColor="text1" w:themeTint="FF" w:themeShade="FF"/>
        </w:rPr>
        <w:t xml:space="preserve">Start </w:t>
      </w:r>
      <w:r w:rsidRPr="10A16359" w:rsidR="12E20CA7">
        <w:rPr>
          <w:rFonts w:ascii="Calibri" w:hAnsi="Calibri" w:eastAsia="Calibri" w:cs="Calibri"/>
          <w:b w:val="1"/>
          <w:bCs w:val="1"/>
          <w:i w:val="1"/>
          <w:iCs w:val="1"/>
          <w:color w:val="000000" w:themeColor="text1" w:themeTint="FF" w:themeShade="FF"/>
        </w:rPr>
        <w:t>Date</w:t>
      </w:r>
      <w:r w:rsidRPr="10A16359" w:rsidR="12E20CA7">
        <w:rPr>
          <w:rFonts w:ascii="Calibri" w:hAnsi="Calibri" w:eastAsia="Calibri" w:cs="Calibri"/>
          <w:b w:val="1"/>
          <w:bCs w:val="1"/>
          <w:i w:val="1"/>
          <w:iCs w:val="1"/>
          <w:color w:val="000000" w:themeColor="text1" w:themeTint="FF" w:themeShade="FF"/>
        </w:rPr>
        <w:t>:</w:t>
      </w:r>
      <w:r>
        <w:tab/>
      </w:r>
      <w:r>
        <w:tab/>
      </w:r>
      <w:r w:rsidRPr="10A16359" w:rsidR="12E20CA7">
        <w:rPr>
          <w:rFonts w:ascii="Calibri" w:hAnsi="Calibri" w:eastAsia="Calibri" w:cs="Calibri"/>
          <w:b w:val="1"/>
          <w:bCs w:val="1"/>
          <w:color w:val="000000" w:themeColor="text1" w:themeTint="FF" w:themeShade="FF"/>
        </w:rPr>
        <w:t>ASAP</w:t>
      </w:r>
    </w:p>
    <w:p w:rsidR="3B5616C3" w:rsidP="10A16359" w:rsidRDefault="3B5616C3" w14:paraId="40E60A75" w14:textId="2035EE5C">
      <w:pPr>
        <w:pStyle w:val="Normal"/>
        <w:suppressLineNumbers w:val="0"/>
        <w:tabs>
          <w:tab w:val="left" w:leader="none" w:pos="2274"/>
        </w:tabs>
        <w:bidi w:val="0"/>
        <w:spacing w:before="0" w:beforeAutospacing="off" w:after="0" w:afterAutospacing="off" w:line="279" w:lineRule="auto"/>
        <w:ind w:left="114" w:right="0" w:hanging="361"/>
        <w:jc w:val="left"/>
        <w:rPr>
          <w:rFonts w:ascii="Calibri" w:hAnsi="Calibri" w:eastAsia="Calibri" w:cs="Calibri"/>
          <w:color w:val="0000FF"/>
        </w:rPr>
      </w:pPr>
      <w:r w:rsidRPr="10A16359" w:rsidR="12E20CA7">
        <w:rPr>
          <w:rFonts w:ascii="Calibri" w:hAnsi="Calibri" w:eastAsia="Calibri" w:cs="Calibri"/>
          <w:b w:val="1"/>
          <w:bCs w:val="1"/>
          <w:i w:val="1"/>
          <w:iCs w:val="1"/>
          <w:color w:val="000000" w:themeColor="text1" w:themeTint="FF" w:themeShade="FF"/>
        </w:rPr>
        <w:t>Apply with Resume to:</w:t>
      </w:r>
      <w:r w:rsidRPr="10A16359" w:rsidR="5824B492">
        <w:rPr>
          <w:rFonts w:ascii="Calibri" w:hAnsi="Calibri" w:eastAsia="Calibri" w:cs="Calibri"/>
          <w:b w:val="1"/>
          <w:bCs w:val="1"/>
          <w:i w:val="1"/>
          <w:iCs w:val="1"/>
          <w:color w:val="000000" w:themeColor="text1" w:themeTint="FF" w:themeShade="FF"/>
        </w:rPr>
        <w:t xml:space="preserve">  </w:t>
      </w:r>
      <w:r w:rsidRPr="10A16359" w:rsidR="12E20CA7">
        <w:rPr>
          <w:rFonts w:ascii="Calibri" w:hAnsi="Calibri" w:eastAsia="Calibri" w:cs="Calibri"/>
          <w:color w:val="000000" w:themeColor="text1" w:themeTint="FF" w:themeShade="FF"/>
        </w:rPr>
        <w:t xml:space="preserve">Human Resources to </w:t>
      </w:r>
      <w:r w:rsidRPr="10A16359" w:rsidR="113E7ACD">
        <w:rPr>
          <w:rFonts w:ascii="Calibri" w:hAnsi="Calibri" w:eastAsia="Calibri" w:cs="Calibri"/>
        </w:rPr>
        <w:t>hr@kcyfs.com</w:t>
      </w:r>
    </w:p>
    <w:p w:rsidR="12E20CA7" w:rsidP="10A16359" w:rsidRDefault="12E20CA7" w14:paraId="09DE0B79" w14:textId="5A4132F7">
      <w:pPr>
        <w:tabs>
          <w:tab w:val="left" w:pos="2272"/>
        </w:tabs>
        <w:spacing w:before="56" w:after="0" w:afterAutospacing="off"/>
        <w:ind w:left="112" w:hanging="361"/>
        <w:rPr>
          <w:rFonts w:ascii="Calibri" w:hAnsi="Calibri" w:eastAsia="Calibri" w:cs="Calibri"/>
          <w:b w:val="1"/>
          <w:bCs w:val="1"/>
          <w:color w:val="000000" w:themeColor="text1"/>
        </w:rPr>
      </w:pPr>
      <w:r w:rsidRPr="001F0C66" w:rsidR="12E20CA7">
        <w:rPr>
          <w:rFonts w:ascii="Calibri" w:hAnsi="Calibri" w:eastAsia="Calibri" w:cs="Calibri"/>
          <w:b w:val="1"/>
          <w:bCs w:val="1"/>
          <w:i w:val="1"/>
          <w:iCs w:val="1"/>
          <w:color w:val="000000" w:themeColor="text1" w:themeTint="FF" w:themeShade="FF"/>
        </w:rPr>
        <w:t xml:space="preserve">Date </w:t>
      </w:r>
      <w:r w:rsidRPr="001F0C66" w:rsidR="12E20CA7">
        <w:rPr>
          <w:rFonts w:ascii="Calibri" w:hAnsi="Calibri" w:eastAsia="Calibri" w:cs="Calibri"/>
          <w:b w:val="1"/>
          <w:bCs w:val="1"/>
          <w:i w:val="1"/>
          <w:iCs w:val="1"/>
          <w:color w:val="000000" w:themeColor="text1" w:themeTint="FF" w:themeShade="FF"/>
        </w:rPr>
        <w:t>Posted</w:t>
      </w:r>
      <w:r w:rsidRPr="001F0C66" w:rsidR="12E20CA7">
        <w:rPr>
          <w:rFonts w:ascii="Calibri" w:hAnsi="Calibri" w:eastAsia="Calibri" w:cs="Calibri"/>
          <w:b w:val="1"/>
          <w:bCs w:val="1"/>
          <w:i w:val="1"/>
          <w:iCs w:val="1"/>
          <w:color w:val="000000" w:themeColor="text1" w:themeTint="FF" w:themeShade="FF"/>
        </w:rPr>
        <w:t>:</w:t>
      </w:r>
      <w:r>
        <w:tab/>
      </w:r>
      <w:r>
        <w:tab/>
      </w:r>
      <w:r w:rsidRPr="001F0C66" w:rsidR="5BBE2436">
        <w:rPr>
          <w:rFonts w:ascii="Calibri" w:hAnsi="Calibri" w:eastAsia="Calibri" w:cs="Calibri"/>
          <w:b w:val="1"/>
          <w:bCs w:val="1"/>
          <w:color w:val="000000" w:themeColor="text1" w:themeTint="FF" w:themeShade="FF"/>
        </w:rPr>
        <w:t xml:space="preserve">January </w:t>
      </w:r>
      <w:r w:rsidRPr="001F0C66" w:rsidR="3B2F90B0">
        <w:rPr>
          <w:rFonts w:ascii="Calibri" w:hAnsi="Calibri" w:eastAsia="Calibri" w:cs="Calibri"/>
          <w:b w:val="1"/>
          <w:bCs w:val="1"/>
          <w:color w:val="000000" w:themeColor="text1" w:themeTint="FF" w:themeShade="FF"/>
        </w:rPr>
        <w:t>1</w:t>
      </w:r>
      <w:r w:rsidRPr="001F0C66" w:rsidR="7AB2A031">
        <w:rPr>
          <w:rFonts w:ascii="Calibri" w:hAnsi="Calibri" w:eastAsia="Calibri" w:cs="Calibri"/>
          <w:b w:val="1"/>
          <w:bCs w:val="1"/>
          <w:color w:val="000000" w:themeColor="text1" w:themeTint="FF" w:themeShade="FF"/>
        </w:rPr>
        <w:t>3</w:t>
      </w:r>
      <w:r w:rsidRPr="001F0C66" w:rsidR="5BBE2436">
        <w:rPr>
          <w:rFonts w:ascii="Calibri" w:hAnsi="Calibri" w:eastAsia="Calibri" w:cs="Calibri"/>
          <w:b w:val="1"/>
          <w:bCs w:val="1"/>
          <w:color w:val="000000" w:themeColor="text1" w:themeTint="FF" w:themeShade="FF"/>
          <w:vertAlign w:val="superscript"/>
        </w:rPr>
        <w:t>th</w:t>
      </w:r>
      <w:r w:rsidRPr="001F0C66" w:rsidR="5BBE2436">
        <w:rPr>
          <w:rFonts w:ascii="Calibri" w:hAnsi="Calibri" w:eastAsia="Calibri" w:cs="Calibri"/>
          <w:b w:val="1"/>
          <w:bCs w:val="1"/>
          <w:color w:val="000000" w:themeColor="text1" w:themeTint="FF" w:themeShade="FF"/>
        </w:rPr>
        <w:t xml:space="preserve">, 2026 </w:t>
      </w:r>
    </w:p>
    <w:p w:rsidR="12E20CA7" w:rsidP="10A16359" w:rsidRDefault="5EADFD41" w14:paraId="297EB7FE" w14:textId="598E397B">
      <w:pPr>
        <w:pStyle w:val="Normal"/>
        <w:tabs>
          <w:tab w:val="left" w:pos="2272"/>
        </w:tabs>
        <w:spacing w:after="0" w:afterAutospacing="off"/>
        <w:ind w:left="112" w:hanging="361"/>
        <w:rPr>
          <w:rFonts w:ascii="Calibri" w:hAnsi="Calibri" w:eastAsia="Calibri" w:cs="Calibri"/>
          <w:b w:val="1"/>
          <w:bCs w:val="1"/>
          <w:color w:val="000000" w:themeColor="text1"/>
        </w:rPr>
      </w:pPr>
      <w:r w:rsidRPr="001F0C66" w:rsidR="5EADFD41">
        <w:rPr>
          <w:rFonts w:ascii="Calibri" w:hAnsi="Calibri" w:eastAsia="Calibri" w:cs="Calibri"/>
          <w:b w:val="1"/>
          <w:bCs w:val="1"/>
          <w:i w:val="1"/>
          <w:iCs w:val="1"/>
          <w:color w:val="000000" w:themeColor="text1" w:themeTint="FF" w:themeShade="FF"/>
        </w:rPr>
        <w:t xml:space="preserve">Internal </w:t>
      </w:r>
      <w:r w:rsidRPr="001F0C66" w:rsidR="12E20CA7">
        <w:rPr>
          <w:rFonts w:ascii="Calibri" w:hAnsi="Calibri" w:eastAsia="Calibri" w:cs="Calibri"/>
          <w:b w:val="1"/>
          <w:bCs w:val="1"/>
          <w:i w:val="1"/>
          <w:iCs w:val="1"/>
          <w:color w:val="000000" w:themeColor="text1" w:themeTint="FF" w:themeShade="FF"/>
        </w:rPr>
        <w:t xml:space="preserve">Closing </w:t>
      </w:r>
      <w:r w:rsidRPr="001F0C66" w:rsidR="12E20CA7">
        <w:rPr>
          <w:rFonts w:ascii="Calibri" w:hAnsi="Calibri" w:eastAsia="Calibri" w:cs="Calibri"/>
          <w:b w:val="1"/>
          <w:bCs w:val="1"/>
          <w:i w:val="1"/>
          <w:iCs w:val="1"/>
          <w:color w:val="000000" w:themeColor="text1" w:themeTint="FF" w:themeShade="FF"/>
        </w:rPr>
        <w:t>Date</w:t>
      </w:r>
      <w:r w:rsidRPr="001F0C66" w:rsidR="12E20CA7">
        <w:rPr>
          <w:rFonts w:ascii="Calibri" w:hAnsi="Calibri" w:eastAsia="Calibri" w:cs="Calibri"/>
          <w:b w:val="1"/>
          <w:bCs w:val="1"/>
          <w:i w:val="1"/>
          <w:iCs w:val="1"/>
          <w:color w:val="000000" w:themeColor="text1" w:themeTint="FF" w:themeShade="FF"/>
        </w:rPr>
        <w:t>:</w:t>
      </w:r>
      <w:r>
        <w:tab/>
      </w:r>
      <w:r>
        <w:tab/>
      </w:r>
      <w:r w:rsidRPr="001F0C66" w:rsidR="220698EB">
        <w:rPr>
          <w:rFonts w:ascii="Calibri" w:hAnsi="Calibri" w:eastAsia="Calibri" w:cs="Calibri"/>
          <w:b w:val="1"/>
          <w:bCs w:val="1"/>
          <w:color w:val="000000" w:themeColor="text1" w:themeTint="FF" w:themeShade="FF"/>
        </w:rPr>
        <w:t xml:space="preserve">January </w:t>
      </w:r>
      <w:r w:rsidRPr="001F0C66" w:rsidR="3297F103">
        <w:rPr>
          <w:rFonts w:ascii="Calibri" w:hAnsi="Calibri" w:eastAsia="Calibri" w:cs="Calibri"/>
          <w:b w:val="1"/>
          <w:bCs w:val="1"/>
          <w:color w:val="000000" w:themeColor="text1" w:themeTint="FF" w:themeShade="FF"/>
        </w:rPr>
        <w:t>20</w:t>
      </w:r>
      <w:r w:rsidRPr="001F0C66" w:rsidR="220698EB">
        <w:rPr>
          <w:rFonts w:ascii="Calibri" w:hAnsi="Calibri" w:eastAsia="Calibri" w:cs="Calibri"/>
          <w:b w:val="1"/>
          <w:bCs w:val="1"/>
          <w:color w:val="000000" w:themeColor="text1" w:themeTint="FF" w:themeShade="FF"/>
          <w:vertAlign w:val="superscript"/>
        </w:rPr>
        <w:t>th</w:t>
      </w:r>
      <w:r w:rsidRPr="001F0C66" w:rsidR="220698EB">
        <w:rPr>
          <w:rFonts w:ascii="Calibri" w:hAnsi="Calibri" w:eastAsia="Calibri" w:cs="Calibri"/>
          <w:b w:val="1"/>
          <w:bCs w:val="1"/>
          <w:color w:val="000000" w:themeColor="text1" w:themeTint="FF" w:themeShade="FF"/>
        </w:rPr>
        <w:t xml:space="preserve">, 2026 </w:t>
      </w:r>
    </w:p>
    <w:p w:rsidR="3B5616C3" w:rsidP="3B5616C3" w:rsidRDefault="3B5616C3" w14:paraId="7D74A602" w14:textId="6E5C877F">
      <w:pPr>
        <w:tabs>
          <w:tab w:val="left" w:pos="2272"/>
        </w:tabs>
        <w:ind w:left="112" w:hanging="361"/>
        <w:rPr>
          <w:rFonts w:ascii="Calibri" w:hAnsi="Calibri" w:eastAsia="Calibri" w:cs="Calibri"/>
          <w:b/>
          <w:bCs/>
          <w:i/>
          <w:iCs/>
          <w:color w:val="000000" w:themeColor="text1"/>
        </w:rPr>
      </w:pPr>
    </w:p>
    <w:p w:rsidR="12E20CA7" w:rsidP="10A16359" w:rsidRDefault="12E20CA7" w14:paraId="45951E02" w14:textId="39D36FCF">
      <w:pPr>
        <w:tabs>
          <w:tab w:val="left" w:leader="none" w:pos="2272"/>
        </w:tabs>
        <w:ind w:left="112" w:hanging="361"/>
        <w:rPr>
          <w:rFonts w:ascii="Calibri" w:hAnsi="Calibri" w:eastAsia="Calibri" w:cs="Calibri"/>
          <w:b w:val="1"/>
          <w:bCs w:val="1"/>
          <w:i w:val="1"/>
          <w:iCs w:val="1"/>
          <w:color w:val="000000" w:themeColor="text1" w:themeTint="FF" w:themeShade="FF"/>
        </w:rPr>
      </w:pPr>
      <w:r w:rsidRPr="10A16359" w:rsidR="12E20CA7">
        <w:rPr>
          <w:rFonts w:ascii="Calibri" w:hAnsi="Calibri" w:eastAsia="Calibri" w:cs="Calibri"/>
          <w:b w:val="1"/>
          <w:bCs w:val="1"/>
          <w:i w:val="1"/>
          <w:iCs w:val="1"/>
          <w:color w:val="000000" w:themeColor="text1" w:themeTint="FF" w:themeShade="FF"/>
        </w:rPr>
        <w:t>Pay Scale</w:t>
      </w:r>
      <w:r w:rsidRPr="10A16359" w:rsidR="12E20CA7">
        <w:rPr>
          <w:rFonts w:ascii="Calibri" w:hAnsi="Calibri" w:eastAsia="Calibri" w:cs="Calibri"/>
          <w:b w:val="1"/>
          <w:bCs w:val="1"/>
          <w:i w:val="1"/>
          <w:iCs w:val="1"/>
          <w:color w:val="000000" w:themeColor="text1" w:themeTint="FF" w:themeShade="FF"/>
        </w:rPr>
        <w:t xml:space="preserve">:  </w:t>
      </w:r>
      <w:r w:rsidRPr="10A16359" w:rsidR="61328D5C">
        <w:rPr>
          <w:rFonts w:ascii="Calibri" w:hAnsi="Calibri" w:eastAsia="Calibri" w:cs="Calibri"/>
          <w:b w:val="1"/>
          <w:bCs w:val="1"/>
          <w:i w:val="1"/>
          <w:iCs w:val="1"/>
          <w:color w:val="000000" w:themeColor="text1" w:themeTint="FF" w:themeShade="FF"/>
        </w:rPr>
        <w:t>Per</w:t>
      </w:r>
      <w:r w:rsidRPr="10A16359" w:rsidR="61328D5C">
        <w:rPr>
          <w:rFonts w:ascii="Calibri" w:hAnsi="Calibri" w:eastAsia="Calibri" w:cs="Calibri"/>
          <w:b w:val="1"/>
          <w:bCs w:val="1"/>
          <w:i w:val="1"/>
          <w:iCs w:val="1"/>
          <w:color w:val="000000" w:themeColor="text1" w:themeTint="FF" w:themeShade="FF"/>
        </w:rPr>
        <w:t xml:space="preserve"> the Collective Agreement: </w:t>
      </w:r>
      <w:r w:rsidRPr="10A16359" w:rsidR="1F0D441F">
        <w:rPr>
          <w:rFonts w:ascii="Calibri" w:hAnsi="Calibri" w:eastAsia="Calibri" w:cs="Calibri"/>
          <w:b w:val="1"/>
          <w:bCs w:val="1"/>
          <w:i w:val="1"/>
          <w:iCs w:val="1"/>
          <w:color w:val="000000" w:themeColor="text1" w:themeTint="FF" w:themeShade="FF"/>
        </w:rPr>
        <w:t>Service Planning Coordinator</w:t>
      </w:r>
      <w:r w:rsidRPr="10A16359" w:rsidR="6A7B3F82">
        <w:rPr>
          <w:rFonts w:ascii="Calibri" w:hAnsi="Calibri" w:eastAsia="Calibri" w:cs="Calibri"/>
          <w:b w:val="1"/>
          <w:bCs w:val="1"/>
          <w:i w:val="1"/>
          <w:iCs w:val="1"/>
          <w:color w:val="000000" w:themeColor="text1" w:themeTint="FF" w:themeShade="FF"/>
        </w:rPr>
        <w:t>/ FASD Worker</w:t>
      </w:r>
      <w:r w:rsidRPr="10A16359" w:rsidR="14E74554">
        <w:rPr>
          <w:rFonts w:ascii="Calibri" w:hAnsi="Calibri" w:eastAsia="Calibri" w:cs="Calibri"/>
          <w:b w:val="1"/>
          <w:bCs w:val="1"/>
          <w:i w:val="1"/>
          <w:iCs w:val="1"/>
          <w:color w:val="000000" w:themeColor="text1" w:themeTint="FF" w:themeShade="FF"/>
        </w:rPr>
        <w:t xml:space="preserve"> Scale</w:t>
      </w:r>
    </w:p>
    <w:tbl>
      <w:tblPr>
        <w:tblW w:w="8295" w:type="dxa"/>
        <w:tblInd w:w="10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45"/>
        <w:gridCol w:w="1185"/>
        <w:gridCol w:w="1110"/>
        <w:gridCol w:w="1470"/>
        <w:gridCol w:w="1230"/>
        <w:gridCol w:w="1455"/>
      </w:tblGrid>
      <w:tr w:rsidR="3B5616C3" w:rsidTr="10A16359" w14:paraId="7EA6DB28" w14:textId="77777777">
        <w:trPr>
          <w:trHeight w:val="300"/>
        </w:trPr>
        <w:tc>
          <w:tcPr>
            <w:tcW w:w="184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3B5616C3" w:rsidP="289BC807" w:rsidRDefault="14E74554" w14:paraId="2B292412" w14:textId="74F275AD">
            <w:pPr>
              <w:jc w:val="center"/>
              <w:rPr>
                <w:rFonts w:ascii="Arial" w:hAnsi="Arial" w:eastAsia="Arial" w:cs="Arial"/>
                <w:b w:val="1"/>
                <w:bCs w:val="1"/>
                <w:color w:val="000000" w:themeColor="text1"/>
                <w:sz w:val="22"/>
                <w:szCs w:val="22"/>
              </w:rPr>
            </w:pPr>
            <w:r w:rsidRPr="10A16359" w:rsidR="14E74554">
              <w:rPr>
                <w:rFonts w:ascii="Arial" w:hAnsi="Arial" w:eastAsia="Arial" w:cs="Arial"/>
                <w:b w:val="1"/>
                <w:bCs w:val="1"/>
                <w:color w:val="000000" w:themeColor="text1" w:themeTint="FF" w:themeShade="FF"/>
                <w:sz w:val="22"/>
                <w:szCs w:val="22"/>
              </w:rPr>
              <w:t>Hours/Wee</w:t>
            </w:r>
            <w:r w:rsidRPr="10A16359" w:rsidR="68B2863D">
              <w:rPr>
                <w:rFonts w:ascii="Arial" w:hAnsi="Arial" w:eastAsia="Arial" w:cs="Arial"/>
                <w:b w:val="1"/>
                <w:bCs w:val="1"/>
                <w:color w:val="000000" w:themeColor="text1" w:themeTint="FF" w:themeShade="FF"/>
                <w:sz w:val="22"/>
                <w:szCs w:val="22"/>
              </w:rPr>
              <w:t>k</w:t>
            </w:r>
          </w:p>
        </w:tc>
        <w:tc>
          <w:tcPr>
            <w:tcW w:w="118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3B5616C3" w:rsidP="289BC807" w:rsidRDefault="14E74554" w14:paraId="3B2D409E" w14:textId="1D1E7005">
            <w:pPr>
              <w:jc w:val="center"/>
              <w:rPr>
                <w:rFonts w:ascii="Arial" w:hAnsi="Arial" w:eastAsia="Arial" w:cs="Arial"/>
                <w:b/>
                <w:bCs/>
                <w:color w:val="000000" w:themeColor="text1"/>
                <w:sz w:val="22"/>
                <w:szCs w:val="22"/>
              </w:rPr>
            </w:pPr>
            <w:r w:rsidRPr="289BC807">
              <w:rPr>
                <w:rFonts w:ascii="Arial" w:hAnsi="Arial" w:eastAsia="Arial" w:cs="Arial"/>
                <w:b/>
                <w:bCs/>
                <w:color w:val="000000" w:themeColor="text1"/>
                <w:sz w:val="22"/>
                <w:szCs w:val="22"/>
              </w:rPr>
              <w:t>A</w:t>
            </w:r>
          </w:p>
        </w:tc>
        <w:tc>
          <w:tcPr>
            <w:tcW w:w="111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3B5616C3" w:rsidP="289BC807" w:rsidRDefault="14E74554" w14:paraId="30927425" w14:textId="313A2E27">
            <w:pPr>
              <w:jc w:val="center"/>
              <w:rPr>
                <w:rFonts w:ascii="Arial" w:hAnsi="Arial" w:eastAsia="Arial" w:cs="Arial"/>
                <w:b/>
                <w:bCs/>
                <w:color w:val="000000" w:themeColor="text1"/>
                <w:sz w:val="22"/>
                <w:szCs w:val="22"/>
              </w:rPr>
            </w:pPr>
            <w:r w:rsidRPr="289BC807">
              <w:rPr>
                <w:rFonts w:ascii="Arial" w:hAnsi="Arial" w:eastAsia="Arial" w:cs="Arial"/>
                <w:b/>
                <w:bCs/>
                <w:color w:val="000000" w:themeColor="text1"/>
                <w:sz w:val="22"/>
                <w:szCs w:val="22"/>
              </w:rPr>
              <w:t>B</w:t>
            </w:r>
          </w:p>
        </w:tc>
        <w:tc>
          <w:tcPr>
            <w:tcW w:w="147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3B5616C3" w:rsidP="289BC807" w:rsidRDefault="14E74554" w14:paraId="2DB8AF14" w14:textId="78901C1E">
            <w:pPr>
              <w:jc w:val="center"/>
              <w:rPr>
                <w:rFonts w:ascii="Arial" w:hAnsi="Arial" w:eastAsia="Arial" w:cs="Arial"/>
                <w:b/>
                <w:bCs/>
                <w:color w:val="000000" w:themeColor="text1"/>
                <w:sz w:val="22"/>
                <w:szCs w:val="22"/>
              </w:rPr>
            </w:pPr>
            <w:r w:rsidRPr="289BC807">
              <w:rPr>
                <w:rFonts w:ascii="Arial" w:hAnsi="Arial" w:eastAsia="Arial" w:cs="Arial"/>
                <w:b/>
                <w:bCs/>
                <w:color w:val="000000" w:themeColor="text1"/>
                <w:sz w:val="22"/>
                <w:szCs w:val="22"/>
              </w:rPr>
              <w:t>C</w:t>
            </w:r>
          </w:p>
        </w:tc>
        <w:tc>
          <w:tcPr>
            <w:tcW w:w="123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3B5616C3" w:rsidP="289BC807" w:rsidRDefault="14E74554" w14:paraId="3A81E629" w14:textId="4F8A5E83">
            <w:pPr>
              <w:jc w:val="center"/>
              <w:rPr>
                <w:rFonts w:ascii="Arial" w:hAnsi="Arial" w:eastAsia="Arial" w:cs="Arial"/>
                <w:b/>
                <w:bCs/>
                <w:color w:val="000000" w:themeColor="text1"/>
                <w:sz w:val="22"/>
                <w:szCs w:val="22"/>
              </w:rPr>
            </w:pPr>
            <w:r w:rsidRPr="289BC807">
              <w:rPr>
                <w:rFonts w:ascii="Arial" w:hAnsi="Arial" w:eastAsia="Arial" w:cs="Arial"/>
                <w:b/>
                <w:bCs/>
                <w:color w:val="000000" w:themeColor="text1"/>
                <w:sz w:val="22"/>
                <w:szCs w:val="22"/>
              </w:rPr>
              <w:t>D</w:t>
            </w:r>
          </w:p>
        </w:tc>
        <w:tc>
          <w:tcPr>
            <w:tcW w:w="145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3B5616C3" w:rsidP="289BC807" w:rsidRDefault="14E74554" w14:paraId="7106E165" w14:textId="628951E5">
            <w:pPr>
              <w:jc w:val="center"/>
              <w:rPr>
                <w:rFonts w:ascii="Arial" w:hAnsi="Arial" w:eastAsia="Arial" w:cs="Arial"/>
                <w:b/>
                <w:bCs/>
                <w:color w:val="000000" w:themeColor="text1"/>
                <w:sz w:val="22"/>
                <w:szCs w:val="22"/>
              </w:rPr>
            </w:pPr>
            <w:r w:rsidRPr="289BC807">
              <w:rPr>
                <w:rFonts w:ascii="Arial" w:hAnsi="Arial" w:eastAsia="Arial" w:cs="Arial"/>
                <w:b/>
                <w:bCs/>
                <w:color w:val="000000" w:themeColor="text1"/>
                <w:sz w:val="22"/>
                <w:szCs w:val="22"/>
              </w:rPr>
              <w:t>E</w:t>
            </w:r>
          </w:p>
        </w:tc>
      </w:tr>
      <w:tr w:rsidR="3B5616C3" w:rsidTr="10A16359" w14:paraId="5576A7F8" w14:textId="77777777">
        <w:trPr>
          <w:trHeight w:val="555"/>
        </w:trPr>
        <w:tc>
          <w:tcPr>
            <w:tcW w:w="18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B5616C3" w:rsidP="10A16359" w:rsidRDefault="14E74554" w14:paraId="4EDEB20E" w14:textId="16A0BCFB">
            <w:pPr>
              <w:pStyle w:val="Normal"/>
              <w:jc w:val="center"/>
              <w:rPr>
                <w:rFonts w:ascii="Arial" w:hAnsi="Arial" w:eastAsia="Arial" w:cs="Arial"/>
                <w:b w:val="1"/>
                <w:bCs w:val="1"/>
                <w:color w:val="000000" w:themeColor="text1"/>
                <w:sz w:val="22"/>
                <w:szCs w:val="22"/>
              </w:rPr>
            </w:pPr>
            <w:r w:rsidRPr="10A16359" w:rsidR="14E74554">
              <w:rPr>
                <w:rFonts w:ascii="Arial" w:hAnsi="Arial" w:eastAsia="Arial" w:cs="Arial"/>
                <w:b w:val="1"/>
                <w:bCs w:val="1"/>
                <w:color w:val="000000" w:themeColor="text1" w:themeTint="FF" w:themeShade="FF"/>
                <w:sz w:val="22"/>
                <w:szCs w:val="22"/>
              </w:rPr>
              <w:t>35</w:t>
            </w:r>
          </w:p>
        </w:tc>
        <w:tc>
          <w:tcPr>
            <w:tcW w:w="11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B5616C3" w:rsidP="289BC807" w:rsidRDefault="14E74554" w14:paraId="3E4B1762" w14:textId="6BBB869A">
            <w:pPr>
              <w:jc w:val="center"/>
            </w:pPr>
            <w:r w:rsidRPr="289BC807">
              <w:rPr>
                <w:rFonts w:ascii="Arial" w:hAnsi="Arial" w:eastAsia="Arial" w:cs="Arial"/>
                <w:color w:val="000000" w:themeColor="text1"/>
                <w:sz w:val="22"/>
                <w:szCs w:val="22"/>
              </w:rPr>
              <w:t>$33.96</w:t>
            </w:r>
          </w:p>
        </w:tc>
        <w:tc>
          <w:tcPr>
            <w:tcW w:w="11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B5616C3" w:rsidP="289BC807" w:rsidRDefault="14E74554" w14:paraId="145F8965" w14:textId="7B7DD867">
            <w:pPr>
              <w:jc w:val="center"/>
            </w:pPr>
            <w:r w:rsidRPr="289BC807">
              <w:rPr>
                <w:rFonts w:ascii="Arial" w:hAnsi="Arial" w:eastAsia="Arial" w:cs="Arial"/>
                <w:color w:val="000000" w:themeColor="text1"/>
                <w:sz w:val="22"/>
                <w:szCs w:val="22"/>
              </w:rPr>
              <w:t>$35.72</w:t>
            </w:r>
          </w:p>
        </w:tc>
        <w:tc>
          <w:tcPr>
            <w:tcW w:w="147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B5616C3" w:rsidP="289BC807" w:rsidRDefault="14E74554" w14:paraId="784AE952" w14:textId="11237267">
            <w:pPr>
              <w:jc w:val="center"/>
            </w:pPr>
            <w:r w:rsidRPr="289BC807">
              <w:rPr>
                <w:rFonts w:ascii="Arial" w:hAnsi="Arial" w:eastAsia="Arial" w:cs="Arial"/>
                <w:color w:val="000000" w:themeColor="text1"/>
                <w:sz w:val="22"/>
                <w:szCs w:val="22"/>
              </w:rPr>
              <w:t xml:space="preserve">$37.50  </w:t>
            </w:r>
          </w:p>
        </w:tc>
        <w:tc>
          <w:tcPr>
            <w:tcW w:w="123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B5616C3" w:rsidP="289BC807" w:rsidRDefault="14E74554" w14:paraId="6D19FA99" w14:textId="0FAF447F">
            <w:pPr>
              <w:jc w:val="center"/>
            </w:pPr>
            <w:r w:rsidRPr="289BC807">
              <w:rPr>
                <w:rFonts w:ascii="Arial" w:hAnsi="Arial" w:eastAsia="Arial" w:cs="Arial"/>
                <w:color w:val="000000" w:themeColor="text1"/>
                <w:sz w:val="22"/>
                <w:szCs w:val="22"/>
              </w:rPr>
              <w:t>$39.28</w:t>
            </w:r>
          </w:p>
        </w:tc>
        <w:tc>
          <w:tcPr>
            <w:tcW w:w="145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B5616C3" w:rsidP="289BC807" w:rsidRDefault="14E74554" w14:paraId="445084C1" w14:textId="6F5B7A98">
            <w:pPr>
              <w:jc w:val="center"/>
            </w:pPr>
            <w:r w:rsidRPr="289BC807">
              <w:rPr>
                <w:rFonts w:ascii="Arial" w:hAnsi="Arial" w:eastAsia="Arial" w:cs="Arial"/>
                <w:color w:val="000000" w:themeColor="text1"/>
                <w:sz w:val="22"/>
                <w:szCs w:val="22"/>
              </w:rPr>
              <w:t>$41.09</w:t>
            </w:r>
          </w:p>
        </w:tc>
      </w:tr>
    </w:tbl>
    <w:p w:rsidR="3B5616C3" w:rsidP="10A16359" w:rsidRDefault="3B5616C3" w14:paraId="79C12A12" w14:textId="49F7ED77">
      <w:pPr>
        <w:pStyle w:val="Normal"/>
        <w:spacing w:before="240" w:after="240"/>
        <w:rPr>
          <w:rFonts w:ascii="Calibri" w:hAnsi="Calibri" w:eastAsia="Calibri" w:cs="Calibri"/>
          <w:color w:val="000000" w:themeColor="text1" w:themeTint="FF" w:themeShade="FF"/>
        </w:rPr>
      </w:pPr>
    </w:p>
    <w:sectPr w:rsidR="3B5616C3">
      <w:headerReference w:type="default" r:id="rId9"/>
      <w:footerReference w:type="default" r:id="rId10"/>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8F1" w:rsidRDefault="00DA58F1" w14:paraId="566BCBBE" w14:textId="77777777">
      <w:pPr>
        <w:spacing w:after="0" w:line="240" w:lineRule="auto"/>
      </w:pPr>
      <w:r>
        <w:separator/>
      </w:r>
    </w:p>
  </w:endnote>
  <w:endnote w:type="continuationSeparator" w:id="0">
    <w:p w:rsidR="00DA58F1" w:rsidRDefault="00DA58F1" w14:paraId="373039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9BC807" w:rsidTr="289BC807" w14:paraId="6DB1272F" w14:textId="77777777">
      <w:trPr>
        <w:trHeight w:val="300"/>
      </w:trPr>
      <w:tc>
        <w:tcPr>
          <w:tcW w:w="3120" w:type="dxa"/>
        </w:tcPr>
        <w:p w:rsidR="289BC807" w:rsidP="289BC807" w:rsidRDefault="289BC807" w14:paraId="3E08AFF6" w14:textId="5372A201">
          <w:pPr>
            <w:pStyle w:val="Header"/>
            <w:ind w:left="-115"/>
          </w:pPr>
        </w:p>
      </w:tc>
      <w:tc>
        <w:tcPr>
          <w:tcW w:w="3120" w:type="dxa"/>
        </w:tcPr>
        <w:p w:rsidR="289BC807" w:rsidP="289BC807" w:rsidRDefault="289BC807" w14:paraId="0BDDE901" w14:textId="0797F0AA">
          <w:pPr>
            <w:pStyle w:val="Header"/>
            <w:jc w:val="center"/>
          </w:pPr>
        </w:p>
      </w:tc>
      <w:tc>
        <w:tcPr>
          <w:tcW w:w="3120" w:type="dxa"/>
        </w:tcPr>
        <w:p w:rsidR="289BC807" w:rsidP="289BC807" w:rsidRDefault="289BC807" w14:paraId="47C6D4A3" w14:textId="5B97281B">
          <w:pPr>
            <w:pStyle w:val="Header"/>
            <w:ind w:right="-115"/>
            <w:jc w:val="right"/>
          </w:pPr>
        </w:p>
      </w:tc>
    </w:tr>
  </w:tbl>
  <w:p w:rsidR="289BC807" w:rsidP="289BC807" w:rsidRDefault="289BC807" w14:paraId="5ADB4CB8" w14:textId="39F87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8F1" w:rsidRDefault="00DA58F1" w14:paraId="160467FC" w14:textId="77777777">
      <w:pPr>
        <w:spacing w:after="0" w:line="240" w:lineRule="auto"/>
      </w:pPr>
      <w:r>
        <w:separator/>
      </w:r>
    </w:p>
  </w:footnote>
  <w:footnote w:type="continuationSeparator" w:id="0">
    <w:p w:rsidR="00DA58F1" w:rsidRDefault="00DA58F1" w14:paraId="2739AB9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9BC807" w:rsidTr="289BC807" w14:paraId="74489124" w14:textId="77777777">
      <w:trPr>
        <w:trHeight w:val="300"/>
      </w:trPr>
      <w:tc>
        <w:tcPr>
          <w:tcW w:w="3120" w:type="dxa"/>
        </w:tcPr>
        <w:p w:rsidR="289BC807" w:rsidP="289BC807" w:rsidRDefault="289BC807" w14:paraId="1E0D6CAE" w14:textId="47D93A5B">
          <w:pPr>
            <w:pStyle w:val="Header"/>
            <w:ind w:left="-115"/>
          </w:pPr>
        </w:p>
      </w:tc>
      <w:tc>
        <w:tcPr>
          <w:tcW w:w="3120" w:type="dxa"/>
        </w:tcPr>
        <w:p w:rsidR="289BC807" w:rsidP="289BC807" w:rsidRDefault="289BC807" w14:paraId="0DBF850B" w14:textId="43D2FA03">
          <w:pPr>
            <w:pStyle w:val="Header"/>
            <w:jc w:val="center"/>
          </w:pPr>
        </w:p>
      </w:tc>
      <w:tc>
        <w:tcPr>
          <w:tcW w:w="3120" w:type="dxa"/>
        </w:tcPr>
        <w:p w:rsidR="289BC807" w:rsidP="289BC807" w:rsidRDefault="289BC807" w14:paraId="371851F3" w14:textId="68620BA4">
          <w:pPr>
            <w:pStyle w:val="Header"/>
            <w:ind w:right="-115"/>
            <w:jc w:val="right"/>
          </w:pPr>
        </w:p>
      </w:tc>
    </w:tr>
  </w:tbl>
  <w:p w:rsidR="289BC807" w:rsidP="289BC807" w:rsidRDefault="289BC807" w14:paraId="2CA61770" w14:textId="52F8641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bbrHXDk" int2:invalidationBookmarkName="" int2:hashCode="BgNnT240gP/frW" int2:id="qxpaE9x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47439e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49ca8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6EB8B"/>
    <w:multiLevelType w:val="hybridMultilevel"/>
    <w:tmpl w:val="7C1E00C2"/>
    <w:lvl w:ilvl="0" w:tplc="4D287D30">
      <w:start w:val="1"/>
      <w:numFmt w:val="bullet"/>
      <w:lvlText w:val=""/>
      <w:lvlJc w:val="left"/>
      <w:pPr>
        <w:ind w:left="720" w:hanging="360"/>
      </w:pPr>
      <w:rPr>
        <w:rFonts w:hint="default" w:ascii="Symbol" w:hAnsi="Symbol"/>
      </w:rPr>
    </w:lvl>
    <w:lvl w:ilvl="1" w:tplc="14D0C804">
      <w:start w:val="1"/>
      <w:numFmt w:val="bullet"/>
      <w:lvlText w:val="o"/>
      <w:lvlJc w:val="left"/>
      <w:pPr>
        <w:ind w:left="1440" w:hanging="360"/>
      </w:pPr>
      <w:rPr>
        <w:rFonts w:hint="default" w:ascii="Courier New" w:hAnsi="Courier New"/>
      </w:rPr>
    </w:lvl>
    <w:lvl w:ilvl="2" w:tplc="F398B716">
      <w:start w:val="1"/>
      <w:numFmt w:val="bullet"/>
      <w:lvlText w:val=""/>
      <w:lvlJc w:val="left"/>
      <w:pPr>
        <w:ind w:left="2160" w:hanging="360"/>
      </w:pPr>
      <w:rPr>
        <w:rFonts w:hint="default" w:ascii="Wingdings" w:hAnsi="Wingdings"/>
      </w:rPr>
    </w:lvl>
    <w:lvl w:ilvl="3" w:tplc="68C25918">
      <w:start w:val="1"/>
      <w:numFmt w:val="bullet"/>
      <w:lvlText w:val=""/>
      <w:lvlJc w:val="left"/>
      <w:pPr>
        <w:ind w:left="2880" w:hanging="360"/>
      </w:pPr>
      <w:rPr>
        <w:rFonts w:hint="default" w:ascii="Symbol" w:hAnsi="Symbol"/>
      </w:rPr>
    </w:lvl>
    <w:lvl w:ilvl="4" w:tplc="4D401C10">
      <w:start w:val="1"/>
      <w:numFmt w:val="bullet"/>
      <w:lvlText w:val="o"/>
      <w:lvlJc w:val="left"/>
      <w:pPr>
        <w:ind w:left="3600" w:hanging="360"/>
      </w:pPr>
      <w:rPr>
        <w:rFonts w:hint="default" w:ascii="Courier New" w:hAnsi="Courier New"/>
      </w:rPr>
    </w:lvl>
    <w:lvl w:ilvl="5" w:tplc="133679B6">
      <w:start w:val="1"/>
      <w:numFmt w:val="bullet"/>
      <w:lvlText w:val=""/>
      <w:lvlJc w:val="left"/>
      <w:pPr>
        <w:ind w:left="4320" w:hanging="360"/>
      </w:pPr>
      <w:rPr>
        <w:rFonts w:hint="default" w:ascii="Wingdings" w:hAnsi="Wingdings"/>
      </w:rPr>
    </w:lvl>
    <w:lvl w:ilvl="6" w:tplc="B7A26286">
      <w:start w:val="1"/>
      <w:numFmt w:val="bullet"/>
      <w:lvlText w:val=""/>
      <w:lvlJc w:val="left"/>
      <w:pPr>
        <w:ind w:left="5040" w:hanging="360"/>
      </w:pPr>
      <w:rPr>
        <w:rFonts w:hint="default" w:ascii="Symbol" w:hAnsi="Symbol"/>
      </w:rPr>
    </w:lvl>
    <w:lvl w:ilvl="7" w:tplc="107CD10A">
      <w:start w:val="1"/>
      <w:numFmt w:val="bullet"/>
      <w:lvlText w:val="o"/>
      <w:lvlJc w:val="left"/>
      <w:pPr>
        <w:ind w:left="5760" w:hanging="360"/>
      </w:pPr>
      <w:rPr>
        <w:rFonts w:hint="default" w:ascii="Courier New" w:hAnsi="Courier New"/>
      </w:rPr>
    </w:lvl>
    <w:lvl w:ilvl="8" w:tplc="23D2ABD4">
      <w:start w:val="1"/>
      <w:numFmt w:val="bullet"/>
      <w:lvlText w:val=""/>
      <w:lvlJc w:val="left"/>
      <w:pPr>
        <w:ind w:left="6480" w:hanging="360"/>
      </w:pPr>
      <w:rPr>
        <w:rFonts w:hint="default" w:ascii="Wingdings" w:hAnsi="Wingdings"/>
      </w:rPr>
    </w:lvl>
  </w:abstractNum>
  <w:abstractNum w:abstractNumId="1" w15:restartNumberingAfterBreak="0">
    <w:nsid w:val="0C2C32F5"/>
    <w:multiLevelType w:val="hybridMultilevel"/>
    <w:tmpl w:val="8DCC55EA"/>
    <w:lvl w:ilvl="0" w:tplc="7BD64C3C">
      <w:start w:val="1"/>
      <w:numFmt w:val="bullet"/>
      <w:lvlText w:val=""/>
      <w:lvlJc w:val="left"/>
      <w:pPr>
        <w:ind w:left="720" w:hanging="360"/>
      </w:pPr>
      <w:rPr>
        <w:rFonts w:hint="default" w:ascii="Symbol" w:hAnsi="Symbol"/>
      </w:rPr>
    </w:lvl>
    <w:lvl w:ilvl="1" w:tplc="18CA444E">
      <w:start w:val="1"/>
      <w:numFmt w:val="bullet"/>
      <w:lvlText w:val="o"/>
      <w:lvlJc w:val="left"/>
      <w:pPr>
        <w:ind w:left="1440" w:hanging="360"/>
      </w:pPr>
      <w:rPr>
        <w:rFonts w:hint="default" w:ascii="Courier New" w:hAnsi="Courier New"/>
      </w:rPr>
    </w:lvl>
    <w:lvl w:ilvl="2" w:tplc="F6583F00">
      <w:start w:val="1"/>
      <w:numFmt w:val="bullet"/>
      <w:lvlText w:val=""/>
      <w:lvlJc w:val="left"/>
      <w:pPr>
        <w:ind w:left="2160" w:hanging="360"/>
      </w:pPr>
      <w:rPr>
        <w:rFonts w:hint="default" w:ascii="Wingdings" w:hAnsi="Wingdings"/>
      </w:rPr>
    </w:lvl>
    <w:lvl w:ilvl="3" w:tplc="3E943EE6">
      <w:start w:val="1"/>
      <w:numFmt w:val="bullet"/>
      <w:lvlText w:val=""/>
      <w:lvlJc w:val="left"/>
      <w:pPr>
        <w:ind w:left="2880" w:hanging="360"/>
      </w:pPr>
      <w:rPr>
        <w:rFonts w:hint="default" w:ascii="Symbol" w:hAnsi="Symbol"/>
      </w:rPr>
    </w:lvl>
    <w:lvl w:ilvl="4" w:tplc="8814CBD4">
      <w:start w:val="1"/>
      <w:numFmt w:val="bullet"/>
      <w:lvlText w:val="o"/>
      <w:lvlJc w:val="left"/>
      <w:pPr>
        <w:ind w:left="3600" w:hanging="360"/>
      </w:pPr>
      <w:rPr>
        <w:rFonts w:hint="default" w:ascii="Courier New" w:hAnsi="Courier New"/>
      </w:rPr>
    </w:lvl>
    <w:lvl w:ilvl="5" w:tplc="171E2ECE">
      <w:start w:val="1"/>
      <w:numFmt w:val="bullet"/>
      <w:lvlText w:val=""/>
      <w:lvlJc w:val="left"/>
      <w:pPr>
        <w:ind w:left="4320" w:hanging="360"/>
      </w:pPr>
      <w:rPr>
        <w:rFonts w:hint="default" w:ascii="Wingdings" w:hAnsi="Wingdings"/>
      </w:rPr>
    </w:lvl>
    <w:lvl w:ilvl="6" w:tplc="24D0CB50">
      <w:start w:val="1"/>
      <w:numFmt w:val="bullet"/>
      <w:lvlText w:val=""/>
      <w:lvlJc w:val="left"/>
      <w:pPr>
        <w:ind w:left="5040" w:hanging="360"/>
      </w:pPr>
      <w:rPr>
        <w:rFonts w:hint="default" w:ascii="Symbol" w:hAnsi="Symbol"/>
      </w:rPr>
    </w:lvl>
    <w:lvl w:ilvl="7" w:tplc="457AB7D8">
      <w:start w:val="1"/>
      <w:numFmt w:val="bullet"/>
      <w:lvlText w:val="o"/>
      <w:lvlJc w:val="left"/>
      <w:pPr>
        <w:ind w:left="5760" w:hanging="360"/>
      </w:pPr>
      <w:rPr>
        <w:rFonts w:hint="default" w:ascii="Courier New" w:hAnsi="Courier New"/>
      </w:rPr>
    </w:lvl>
    <w:lvl w:ilvl="8" w:tplc="912CC988">
      <w:start w:val="1"/>
      <w:numFmt w:val="bullet"/>
      <w:lvlText w:val=""/>
      <w:lvlJc w:val="left"/>
      <w:pPr>
        <w:ind w:left="6480" w:hanging="360"/>
      </w:pPr>
      <w:rPr>
        <w:rFonts w:hint="default" w:ascii="Wingdings" w:hAnsi="Wingdings"/>
      </w:rPr>
    </w:lvl>
  </w:abstractNum>
  <w:abstractNum w:abstractNumId="2" w15:restartNumberingAfterBreak="0">
    <w:nsid w:val="199A3A47"/>
    <w:multiLevelType w:val="hybridMultilevel"/>
    <w:tmpl w:val="71844BD4"/>
    <w:lvl w:ilvl="0" w:tplc="62A6FB1C">
      <w:numFmt w:val="bullet"/>
      <w:lvlText w:val=""/>
      <w:lvlJc w:val="left"/>
      <w:pPr>
        <w:ind w:left="361" w:hanging="360"/>
      </w:pPr>
      <w:rPr>
        <w:rFonts w:hint="default" w:ascii="Symbol" w:hAnsi="Symbol"/>
      </w:rPr>
    </w:lvl>
    <w:lvl w:ilvl="1" w:tplc="1188CFA8">
      <w:start w:val="1"/>
      <w:numFmt w:val="bullet"/>
      <w:lvlText w:val="o"/>
      <w:lvlJc w:val="left"/>
      <w:pPr>
        <w:ind w:left="1440" w:hanging="360"/>
      </w:pPr>
      <w:rPr>
        <w:rFonts w:hint="default" w:ascii="Courier New" w:hAnsi="Courier New"/>
      </w:rPr>
    </w:lvl>
    <w:lvl w:ilvl="2" w:tplc="ED4C31CE">
      <w:start w:val="1"/>
      <w:numFmt w:val="bullet"/>
      <w:lvlText w:val=""/>
      <w:lvlJc w:val="left"/>
      <w:pPr>
        <w:ind w:left="2160" w:hanging="360"/>
      </w:pPr>
      <w:rPr>
        <w:rFonts w:hint="default" w:ascii="Wingdings" w:hAnsi="Wingdings"/>
      </w:rPr>
    </w:lvl>
    <w:lvl w:ilvl="3" w:tplc="0464ADD0">
      <w:start w:val="1"/>
      <w:numFmt w:val="bullet"/>
      <w:lvlText w:val=""/>
      <w:lvlJc w:val="left"/>
      <w:pPr>
        <w:ind w:left="2880" w:hanging="360"/>
      </w:pPr>
      <w:rPr>
        <w:rFonts w:hint="default" w:ascii="Symbol" w:hAnsi="Symbol"/>
      </w:rPr>
    </w:lvl>
    <w:lvl w:ilvl="4" w:tplc="8BC8DB96">
      <w:start w:val="1"/>
      <w:numFmt w:val="bullet"/>
      <w:lvlText w:val="o"/>
      <w:lvlJc w:val="left"/>
      <w:pPr>
        <w:ind w:left="3600" w:hanging="360"/>
      </w:pPr>
      <w:rPr>
        <w:rFonts w:hint="default" w:ascii="Courier New" w:hAnsi="Courier New"/>
      </w:rPr>
    </w:lvl>
    <w:lvl w:ilvl="5" w:tplc="BF1E7C28">
      <w:start w:val="1"/>
      <w:numFmt w:val="bullet"/>
      <w:lvlText w:val=""/>
      <w:lvlJc w:val="left"/>
      <w:pPr>
        <w:ind w:left="4320" w:hanging="360"/>
      </w:pPr>
      <w:rPr>
        <w:rFonts w:hint="default" w:ascii="Wingdings" w:hAnsi="Wingdings"/>
      </w:rPr>
    </w:lvl>
    <w:lvl w:ilvl="6" w:tplc="7F043B66">
      <w:start w:val="1"/>
      <w:numFmt w:val="bullet"/>
      <w:lvlText w:val=""/>
      <w:lvlJc w:val="left"/>
      <w:pPr>
        <w:ind w:left="5040" w:hanging="360"/>
      </w:pPr>
      <w:rPr>
        <w:rFonts w:hint="default" w:ascii="Symbol" w:hAnsi="Symbol"/>
      </w:rPr>
    </w:lvl>
    <w:lvl w:ilvl="7" w:tplc="168E90AE">
      <w:start w:val="1"/>
      <w:numFmt w:val="bullet"/>
      <w:lvlText w:val="o"/>
      <w:lvlJc w:val="left"/>
      <w:pPr>
        <w:ind w:left="5760" w:hanging="360"/>
      </w:pPr>
      <w:rPr>
        <w:rFonts w:hint="default" w:ascii="Courier New" w:hAnsi="Courier New"/>
      </w:rPr>
    </w:lvl>
    <w:lvl w:ilvl="8" w:tplc="043CF166">
      <w:start w:val="1"/>
      <w:numFmt w:val="bullet"/>
      <w:lvlText w:val=""/>
      <w:lvlJc w:val="left"/>
      <w:pPr>
        <w:ind w:left="6480" w:hanging="360"/>
      </w:pPr>
      <w:rPr>
        <w:rFonts w:hint="default" w:ascii="Wingdings" w:hAnsi="Wingdings"/>
      </w:rPr>
    </w:lvl>
  </w:abstractNum>
  <w:abstractNum w:abstractNumId="3" w15:restartNumberingAfterBreak="0">
    <w:nsid w:val="20ADC16C"/>
    <w:multiLevelType w:val="hybridMultilevel"/>
    <w:tmpl w:val="3D0C6316"/>
    <w:lvl w:ilvl="0" w:tplc="B9EC2458">
      <w:start w:val="1"/>
      <w:numFmt w:val="decimal"/>
      <w:lvlText w:val="c)"/>
      <w:lvlJc w:val="left"/>
      <w:pPr>
        <w:ind w:left="720" w:hanging="360"/>
      </w:pPr>
    </w:lvl>
    <w:lvl w:ilvl="1" w:tplc="A00EBFC0">
      <w:start w:val="1"/>
      <w:numFmt w:val="lowerLetter"/>
      <w:lvlText w:val="%2."/>
      <w:lvlJc w:val="left"/>
      <w:pPr>
        <w:ind w:left="1440" w:hanging="360"/>
      </w:pPr>
    </w:lvl>
    <w:lvl w:ilvl="2" w:tplc="AC6E7CFE">
      <w:start w:val="1"/>
      <w:numFmt w:val="lowerRoman"/>
      <w:lvlText w:val="%3."/>
      <w:lvlJc w:val="right"/>
      <w:pPr>
        <w:ind w:left="2160" w:hanging="180"/>
      </w:pPr>
    </w:lvl>
    <w:lvl w:ilvl="3" w:tplc="C1E40412">
      <w:start w:val="1"/>
      <w:numFmt w:val="decimal"/>
      <w:lvlText w:val="%4."/>
      <w:lvlJc w:val="left"/>
      <w:pPr>
        <w:ind w:left="2880" w:hanging="360"/>
      </w:pPr>
    </w:lvl>
    <w:lvl w:ilvl="4" w:tplc="6EE83C20">
      <w:start w:val="1"/>
      <w:numFmt w:val="lowerLetter"/>
      <w:lvlText w:val="%5."/>
      <w:lvlJc w:val="left"/>
      <w:pPr>
        <w:ind w:left="3600" w:hanging="360"/>
      </w:pPr>
    </w:lvl>
    <w:lvl w:ilvl="5" w:tplc="09B6F732">
      <w:start w:val="1"/>
      <w:numFmt w:val="lowerRoman"/>
      <w:lvlText w:val="%6."/>
      <w:lvlJc w:val="right"/>
      <w:pPr>
        <w:ind w:left="4320" w:hanging="180"/>
      </w:pPr>
    </w:lvl>
    <w:lvl w:ilvl="6" w:tplc="FBC42814">
      <w:start w:val="1"/>
      <w:numFmt w:val="decimal"/>
      <w:lvlText w:val="%7."/>
      <w:lvlJc w:val="left"/>
      <w:pPr>
        <w:ind w:left="5040" w:hanging="360"/>
      </w:pPr>
    </w:lvl>
    <w:lvl w:ilvl="7" w:tplc="DF64B4E4">
      <w:start w:val="1"/>
      <w:numFmt w:val="lowerLetter"/>
      <w:lvlText w:val="%8."/>
      <w:lvlJc w:val="left"/>
      <w:pPr>
        <w:ind w:left="5760" w:hanging="360"/>
      </w:pPr>
    </w:lvl>
    <w:lvl w:ilvl="8" w:tplc="14660360">
      <w:start w:val="1"/>
      <w:numFmt w:val="lowerRoman"/>
      <w:lvlText w:val="%9."/>
      <w:lvlJc w:val="right"/>
      <w:pPr>
        <w:ind w:left="6480" w:hanging="180"/>
      </w:pPr>
    </w:lvl>
  </w:abstractNum>
  <w:abstractNum w:abstractNumId="4" w15:restartNumberingAfterBreak="0">
    <w:nsid w:val="2F0CE2AE"/>
    <w:multiLevelType w:val="hybridMultilevel"/>
    <w:tmpl w:val="19AC263C"/>
    <w:lvl w:ilvl="0" w:tplc="3BB28BD6">
      <w:start w:val="1"/>
      <w:numFmt w:val="bullet"/>
      <w:lvlText w:val=""/>
      <w:lvlJc w:val="left"/>
      <w:pPr>
        <w:ind w:left="1201" w:hanging="360"/>
      </w:pPr>
      <w:rPr>
        <w:rFonts w:hint="default" w:ascii="Symbol" w:hAnsi="Symbol"/>
      </w:rPr>
    </w:lvl>
    <w:lvl w:ilvl="1" w:tplc="2820DE34">
      <w:start w:val="1"/>
      <w:numFmt w:val="bullet"/>
      <w:lvlText w:val="o"/>
      <w:lvlJc w:val="left"/>
      <w:pPr>
        <w:ind w:left="1921" w:hanging="360"/>
      </w:pPr>
      <w:rPr>
        <w:rFonts w:hint="default" w:ascii="Courier New" w:hAnsi="Courier New"/>
      </w:rPr>
    </w:lvl>
    <w:lvl w:ilvl="2" w:tplc="066A48D4">
      <w:start w:val="1"/>
      <w:numFmt w:val="bullet"/>
      <w:lvlText w:val=""/>
      <w:lvlJc w:val="left"/>
      <w:pPr>
        <w:ind w:left="2641" w:hanging="360"/>
      </w:pPr>
      <w:rPr>
        <w:rFonts w:hint="default" w:ascii="Wingdings" w:hAnsi="Wingdings"/>
      </w:rPr>
    </w:lvl>
    <w:lvl w:ilvl="3" w:tplc="5388FF06">
      <w:start w:val="1"/>
      <w:numFmt w:val="bullet"/>
      <w:lvlText w:val=""/>
      <w:lvlJc w:val="left"/>
      <w:pPr>
        <w:ind w:left="3361" w:hanging="360"/>
      </w:pPr>
      <w:rPr>
        <w:rFonts w:hint="default" w:ascii="Symbol" w:hAnsi="Symbol"/>
      </w:rPr>
    </w:lvl>
    <w:lvl w:ilvl="4" w:tplc="2968F0A4">
      <w:start w:val="1"/>
      <w:numFmt w:val="bullet"/>
      <w:lvlText w:val="o"/>
      <w:lvlJc w:val="left"/>
      <w:pPr>
        <w:ind w:left="4081" w:hanging="360"/>
      </w:pPr>
      <w:rPr>
        <w:rFonts w:hint="default" w:ascii="Courier New" w:hAnsi="Courier New"/>
      </w:rPr>
    </w:lvl>
    <w:lvl w:ilvl="5" w:tplc="5A38A052">
      <w:start w:val="1"/>
      <w:numFmt w:val="bullet"/>
      <w:lvlText w:val=""/>
      <w:lvlJc w:val="left"/>
      <w:pPr>
        <w:ind w:left="4801" w:hanging="360"/>
      </w:pPr>
      <w:rPr>
        <w:rFonts w:hint="default" w:ascii="Wingdings" w:hAnsi="Wingdings"/>
      </w:rPr>
    </w:lvl>
    <w:lvl w:ilvl="6" w:tplc="D7B24FFC">
      <w:start w:val="1"/>
      <w:numFmt w:val="bullet"/>
      <w:lvlText w:val=""/>
      <w:lvlJc w:val="left"/>
      <w:pPr>
        <w:ind w:left="5521" w:hanging="360"/>
      </w:pPr>
      <w:rPr>
        <w:rFonts w:hint="default" w:ascii="Symbol" w:hAnsi="Symbol"/>
      </w:rPr>
    </w:lvl>
    <w:lvl w:ilvl="7" w:tplc="DAF68E14">
      <w:start w:val="1"/>
      <w:numFmt w:val="bullet"/>
      <w:lvlText w:val="o"/>
      <w:lvlJc w:val="left"/>
      <w:pPr>
        <w:ind w:left="6241" w:hanging="360"/>
      </w:pPr>
      <w:rPr>
        <w:rFonts w:hint="default" w:ascii="Courier New" w:hAnsi="Courier New"/>
      </w:rPr>
    </w:lvl>
    <w:lvl w:ilvl="8" w:tplc="40AEABB4">
      <w:start w:val="1"/>
      <w:numFmt w:val="bullet"/>
      <w:lvlText w:val=""/>
      <w:lvlJc w:val="left"/>
      <w:pPr>
        <w:ind w:left="6961" w:hanging="360"/>
      </w:pPr>
      <w:rPr>
        <w:rFonts w:hint="default" w:ascii="Wingdings" w:hAnsi="Wingdings"/>
      </w:rPr>
    </w:lvl>
  </w:abstractNum>
  <w:abstractNum w:abstractNumId="5" w15:restartNumberingAfterBreak="0">
    <w:nsid w:val="31A9EAB2"/>
    <w:multiLevelType w:val="hybridMultilevel"/>
    <w:tmpl w:val="0CD6CE46"/>
    <w:lvl w:ilvl="0" w:tplc="02142A7A">
      <w:start w:val="1"/>
      <w:numFmt w:val="bullet"/>
      <w:lvlText w:val=""/>
      <w:lvlJc w:val="left"/>
      <w:pPr>
        <w:ind w:left="720" w:hanging="360"/>
      </w:pPr>
      <w:rPr>
        <w:rFonts w:hint="default" w:ascii="Symbol" w:hAnsi="Symbol"/>
      </w:rPr>
    </w:lvl>
    <w:lvl w:ilvl="1" w:tplc="EAA42E12">
      <w:start w:val="1"/>
      <w:numFmt w:val="bullet"/>
      <w:lvlText w:val="o"/>
      <w:lvlJc w:val="left"/>
      <w:pPr>
        <w:ind w:left="1440" w:hanging="360"/>
      </w:pPr>
      <w:rPr>
        <w:rFonts w:hint="default" w:ascii="Courier New" w:hAnsi="Courier New"/>
      </w:rPr>
    </w:lvl>
    <w:lvl w:ilvl="2" w:tplc="B4F00388">
      <w:start w:val="1"/>
      <w:numFmt w:val="bullet"/>
      <w:lvlText w:val=""/>
      <w:lvlJc w:val="left"/>
      <w:pPr>
        <w:ind w:left="2160" w:hanging="360"/>
      </w:pPr>
      <w:rPr>
        <w:rFonts w:hint="default" w:ascii="Wingdings" w:hAnsi="Wingdings"/>
      </w:rPr>
    </w:lvl>
    <w:lvl w:ilvl="3" w:tplc="C5B0AC46">
      <w:start w:val="1"/>
      <w:numFmt w:val="bullet"/>
      <w:lvlText w:val=""/>
      <w:lvlJc w:val="left"/>
      <w:pPr>
        <w:ind w:left="2880" w:hanging="360"/>
      </w:pPr>
      <w:rPr>
        <w:rFonts w:hint="default" w:ascii="Symbol" w:hAnsi="Symbol"/>
      </w:rPr>
    </w:lvl>
    <w:lvl w:ilvl="4" w:tplc="A950087A">
      <w:start w:val="1"/>
      <w:numFmt w:val="bullet"/>
      <w:lvlText w:val="o"/>
      <w:lvlJc w:val="left"/>
      <w:pPr>
        <w:ind w:left="3600" w:hanging="360"/>
      </w:pPr>
      <w:rPr>
        <w:rFonts w:hint="default" w:ascii="Courier New" w:hAnsi="Courier New"/>
      </w:rPr>
    </w:lvl>
    <w:lvl w:ilvl="5" w:tplc="9800C1A0">
      <w:start w:val="1"/>
      <w:numFmt w:val="bullet"/>
      <w:lvlText w:val=""/>
      <w:lvlJc w:val="left"/>
      <w:pPr>
        <w:ind w:left="4320" w:hanging="360"/>
      </w:pPr>
      <w:rPr>
        <w:rFonts w:hint="default" w:ascii="Wingdings" w:hAnsi="Wingdings"/>
      </w:rPr>
    </w:lvl>
    <w:lvl w:ilvl="6" w:tplc="CF12815C">
      <w:start w:val="1"/>
      <w:numFmt w:val="bullet"/>
      <w:lvlText w:val=""/>
      <w:lvlJc w:val="left"/>
      <w:pPr>
        <w:ind w:left="5040" w:hanging="360"/>
      </w:pPr>
      <w:rPr>
        <w:rFonts w:hint="default" w:ascii="Symbol" w:hAnsi="Symbol"/>
      </w:rPr>
    </w:lvl>
    <w:lvl w:ilvl="7" w:tplc="3550CCE0">
      <w:start w:val="1"/>
      <w:numFmt w:val="bullet"/>
      <w:lvlText w:val="o"/>
      <w:lvlJc w:val="left"/>
      <w:pPr>
        <w:ind w:left="5760" w:hanging="360"/>
      </w:pPr>
      <w:rPr>
        <w:rFonts w:hint="default" w:ascii="Courier New" w:hAnsi="Courier New"/>
      </w:rPr>
    </w:lvl>
    <w:lvl w:ilvl="8" w:tplc="47A01C74">
      <w:start w:val="1"/>
      <w:numFmt w:val="bullet"/>
      <w:lvlText w:val=""/>
      <w:lvlJc w:val="left"/>
      <w:pPr>
        <w:ind w:left="6480" w:hanging="360"/>
      </w:pPr>
      <w:rPr>
        <w:rFonts w:hint="default" w:ascii="Wingdings" w:hAnsi="Wingdings"/>
      </w:rPr>
    </w:lvl>
  </w:abstractNum>
  <w:abstractNum w:abstractNumId="6" w15:restartNumberingAfterBreak="0">
    <w:nsid w:val="31BF8231"/>
    <w:multiLevelType w:val="hybridMultilevel"/>
    <w:tmpl w:val="7C9878CA"/>
    <w:lvl w:ilvl="0" w:tplc="4224DD10">
      <w:start w:val="1"/>
      <w:numFmt w:val="decimal"/>
      <w:lvlText w:val="%1."/>
      <w:lvlJc w:val="left"/>
      <w:pPr>
        <w:ind w:left="720" w:hanging="360"/>
      </w:pPr>
    </w:lvl>
    <w:lvl w:ilvl="1" w:tplc="4C9C8130">
      <w:start w:val="1"/>
      <w:numFmt w:val="decimal"/>
      <w:lvlText w:val="%2."/>
      <w:lvlJc w:val="left"/>
      <w:pPr>
        <w:ind w:left="1440" w:hanging="360"/>
      </w:pPr>
    </w:lvl>
    <w:lvl w:ilvl="2" w:tplc="B4CA544C">
      <w:start w:val="1"/>
      <w:numFmt w:val="lowerRoman"/>
      <w:lvlText w:val="%3."/>
      <w:lvlJc w:val="right"/>
      <w:pPr>
        <w:ind w:left="2160" w:hanging="180"/>
      </w:pPr>
    </w:lvl>
    <w:lvl w:ilvl="3" w:tplc="57F60C1A">
      <w:start w:val="1"/>
      <w:numFmt w:val="decimal"/>
      <w:lvlText w:val="%4."/>
      <w:lvlJc w:val="left"/>
      <w:pPr>
        <w:ind w:left="2880" w:hanging="360"/>
      </w:pPr>
    </w:lvl>
    <w:lvl w:ilvl="4" w:tplc="8004A55A">
      <w:start w:val="1"/>
      <w:numFmt w:val="lowerLetter"/>
      <w:lvlText w:val="%5."/>
      <w:lvlJc w:val="left"/>
      <w:pPr>
        <w:ind w:left="3600" w:hanging="360"/>
      </w:pPr>
    </w:lvl>
    <w:lvl w:ilvl="5" w:tplc="F68E44D4">
      <w:start w:val="1"/>
      <w:numFmt w:val="lowerRoman"/>
      <w:lvlText w:val="%6."/>
      <w:lvlJc w:val="right"/>
      <w:pPr>
        <w:ind w:left="4320" w:hanging="180"/>
      </w:pPr>
    </w:lvl>
    <w:lvl w:ilvl="6" w:tplc="F47AB0F2">
      <w:start w:val="1"/>
      <w:numFmt w:val="decimal"/>
      <w:lvlText w:val="%7."/>
      <w:lvlJc w:val="left"/>
      <w:pPr>
        <w:ind w:left="5040" w:hanging="360"/>
      </w:pPr>
    </w:lvl>
    <w:lvl w:ilvl="7" w:tplc="A51A7246">
      <w:start w:val="1"/>
      <w:numFmt w:val="lowerLetter"/>
      <w:lvlText w:val="%8."/>
      <w:lvlJc w:val="left"/>
      <w:pPr>
        <w:ind w:left="5760" w:hanging="360"/>
      </w:pPr>
    </w:lvl>
    <w:lvl w:ilvl="8" w:tplc="7398F3A2">
      <w:start w:val="1"/>
      <w:numFmt w:val="lowerRoman"/>
      <w:lvlText w:val="%9."/>
      <w:lvlJc w:val="right"/>
      <w:pPr>
        <w:ind w:left="6480" w:hanging="180"/>
      </w:pPr>
    </w:lvl>
  </w:abstractNum>
  <w:abstractNum w:abstractNumId="7" w15:restartNumberingAfterBreak="0">
    <w:nsid w:val="33739061"/>
    <w:multiLevelType w:val="hybridMultilevel"/>
    <w:tmpl w:val="BB4E2388"/>
    <w:lvl w:ilvl="0" w:tplc="A492E4E0">
      <w:start w:val="1"/>
      <w:numFmt w:val="bullet"/>
      <w:lvlText w:val=""/>
      <w:lvlJc w:val="left"/>
      <w:pPr>
        <w:ind w:left="400" w:hanging="360"/>
      </w:pPr>
      <w:rPr>
        <w:rFonts w:hint="default" w:ascii="Symbol" w:hAnsi="Symbol"/>
      </w:rPr>
    </w:lvl>
    <w:lvl w:ilvl="1" w:tplc="E828FBC8">
      <w:start w:val="1"/>
      <w:numFmt w:val="bullet"/>
      <w:lvlText w:val="o"/>
      <w:lvlJc w:val="left"/>
      <w:pPr>
        <w:ind w:left="1120" w:hanging="360"/>
      </w:pPr>
      <w:rPr>
        <w:rFonts w:hint="default" w:ascii="Courier New" w:hAnsi="Courier New"/>
      </w:rPr>
    </w:lvl>
    <w:lvl w:ilvl="2" w:tplc="B2D08866">
      <w:start w:val="1"/>
      <w:numFmt w:val="bullet"/>
      <w:lvlText w:val=""/>
      <w:lvlJc w:val="left"/>
      <w:pPr>
        <w:ind w:left="1840" w:hanging="360"/>
      </w:pPr>
      <w:rPr>
        <w:rFonts w:hint="default" w:ascii="Wingdings" w:hAnsi="Wingdings"/>
      </w:rPr>
    </w:lvl>
    <w:lvl w:ilvl="3" w:tplc="2BE8B250">
      <w:start w:val="1"/>
      <w:numFmt w:val="bullet"/>
      <w:lvlText w:val=""/>
      <w:lvlJc w:val="left"/>
      <w:pPr>
        <w:ind w:left="2560" w:hanging="360"/>
      </w:pPr>
      <w:rPr>
        <w:rFonts w:hint="default" w:ascii="Symbol" w:hAnsi="Symbol"/>
      </w:rPr>
    </w:lvl>
    <w:lvl w:ilvl="4" w:tplc="49F6D31A">
      <w:start w:val="1"/>
      <w:numFmt w:val="bullet"/>
      <w:lvlText w:val="o"/>
      <w:lvlJc w:val="left"/>
      <w:pPr>
        <w:ind w:left="3280" w:hanging="360"/>
      </w:pPr>
      <w:rPr>
        <w:rFonts w:hint="default" w:ascii="Courier New" w:hAnsi="Courier New"/>
      </w:rPr>
    </w:lvl>
    <w:lvl w:ilvl="5" w:tplc="0C0C7A6C">
      <w:start w:val="1"/>
      <w:numFmt w:val="bullet"/>
      <w:lvlText w:val=""/>
      <w:lvlJc w:val="left"/>
      <w:pPr>
        <w:ind w:left="4000" w:hanging="360"/>
      </w:pPr>
      <w:rPr>
        <w:rFonts w:hint="default" w:ascii="Wingdings" w:hAnsi="Wingdings"/>
      </w:rPr>
    </w:lvl>
    <w:lvl w:ilvl="6" w:tplc="262E11A2">
      <w:start w:val="1"/>
      <w:numFmt w:val="bullet"/>
      <w:lvlText w:val=""/>
      <w:lvlJc w:val="left"/>
      <w:pPr>
        <w:ind w:left="4720" w:hanging="360"/>
      </w:pPr>
      <w:rPr>
        <w:rFonts w:hint="default" w:ascii="Symbol" w:hAnsi="Symbol"/>
      </w:rPr>
    </w:lvl>
    <w:lvl w:ilvl="7" w:tplc="DBA8722E">
      <w:start w:val="1"/>
      <w:numFmt w:val="bullet"/>
      <w:lvlText w:val="o"/>
      <w:lvlJc w:val="left"/>
      <w:pPr>
        <w:ind w:left="5440" w:hanging="360"/>
      </w:pPr>
      <w:rPr>
        <w:rFonts w:hint="default" w:ascii="Courier New" w:hAnsi="Courier New"/>
      </w:rPr>
    </w:lvl>
    <w:lvl w:ilvl="8" w:tplc="D74AB070">
      <w:start w:val="1"/>
      <w:numFmt w:val="bullet"/>
      <w:lvlText w:val=""/>
      <w:lvlJc w:val="left"/>
      <w:pPr>
        <w:ind w:left="6160" w:hanging="360"/>
      </w:pPr>
      <w:rPr>
        <w:rFonts w:hint="default" w:ascii="Wingdings" w:hAnsi="Wingdings"/>
      </w:rPr>
    </w:lvl>
  </w:abstractNum>
  <w:abstractNum w:abstractNumId="8" w15:restartNumberingAfterBreak="0">
    <w:nsid w:val="4AC6C1BE"/>
    <w:multiLevelType w:val="hybridMultilevel"/>
    <w:tmpl w:val="A88ECDE6"/>
    <w:lvl w:ilvl="0" w:tplc="9354AA06">
      <w:start w:val="1"/>
      <w:numFmt w:val="bullet"/>
      <w:lvlText w:val="-"/>
      <w:lvlJc w:val="left"/>
      <w:pPr>
        <w:ind w:left="720" w:hanging="360"/>
      </w:pPr>
      <w:rPr>
        <w:rFonts w:hint="default" w:ascii="Aptos" w:hAnsi="Aptos"/>
      </w:rPr>
    </w:lvl>
    <w:lvl w:ilvl="1" w:tplc="163C653A">
      <w:start w:val="1"/>
      <w:numFmt w:val="bullet"/>
      <w:lvlText w:val="o"/>
      <w:lvlJc w:val="left"/>
      <w:pPr>
        <w:ind w:left="1440" w:hanging="360"/>
      </w:pPr>
      <w:rPr>
        <w:rFonts w:hint="default" w:ascii="Courier New" w:hAnsi="Courier New"/>
      </w:rPr>
    </w:lvl>
    <w:lvl w:ilvl="2" w:tplc="E53E186A">
      <w:start w:val="1"/>
      <w:numFmt w:val="bullet"/>
      <w:lvlText w:val=""/>
      <w:lvlJc w:val="left"/>
      <w:pPr>
        <w:ind w:left="2160" w:hanging="360"/>
      </w:pPr>
      <w:rPr>
        <w:rFonts w:hint="default" w:ascii="Wingdings" w:hAnsi="Wingdings"/>
      </w:rPr>
    </w:lvl>
    <w:lvl w:ilvl="3" w:tplc="E26262E2">
      <w:start w:val="1"/>
      <w:numFmt w:val="bullet"/>
      <w:lvlText w:val=""/>
      <w:lvlJc w:val="left"/>
      <w:pPr>
        <w:ind w:left="2880" w:hanging="360"/>
      </w:pPr>
      <w:rPr>
        <w:rFonts w:hint="default" w:ascii="Symbol" w:hAnsi="Symbol"/>
      </w:rPr>
    </w:lvl>
    <w:lvl w:ilvl="4" w:tplc="0D84BD7A">
      <w:start w:val="1"/>
      <w:numFmt w:val="bullet"/>
      <w:lvlText w:val="o"/>
      <w:lvlJc w:val="left"/>
      <w:pPr>
        <w:ind w:left="3600" w:hanging="360"/>
      </w:pPr>
      <w:rPr>
        <w:rFonts w:hint="default" w:ascii="Courier New" w:hAnsi="Courier New"/>
      </w:rPr>
    </w:lvl>
    <w:lvl w:ilvl="5" w:tplc="8D1AAF3E">
      <w:start w:val="1"/>
      <w:numFmt w:val="bullet"/>
      <w:lvlText w:val=""/>
      <w:lvlJc w:val="left"/>
      <w:pPr>
        <w:ind w:left="4320" w:hanging="360"/>
      </w:pPr>
      <w:rPr>
        <w:rFonts w:hint="default" w:ascii="Wingdings" w:hAnsi="Wingdings"/>
      </w:rPr>
    </w:lvl>
    <w:lvl w:ilvl="6" w:tplc="8632C85C">
      <w:start w:val="1"/>
      <w:numFmt w:val="bullet"/>
      <w:lvlText w:val=""/>
      <w:lvlJc w:val="left"/>
      <w:pPr>
        <w:ind w:left="5040" w:hanging="360"/>
      </w:pPr>
      <w:rPr>
        <w:rFonts w:hint="default" w:ascii="Symbol" w:hAnsi="Symbol"/>
      </w:rPr>
    </w:lvl>
    <w:lvl w:ilvl="7" w:tplc="FB82569A">
      <w:start w:val="1"/>
      <w:numFmt w:val="bullet"/>
      <w:lvlText w:val="o"/>
      <w:lvlJc w:val="left"/>
      <w:pPr>
        <w:ind w:left="5760" w:hanging="360"/>
      </w:pPr>
      <w:rPr>
        <w:rFonts w:hint="default" w:ascii="Courier New" w:hAnsi="Courier New"/>
      </w:rPr>
    </w:lvl>
    <w:lvl w:ilvl="8" w:tplc="C1C6664C">
      <w:start w:val="1"/>
      <w:numFmt w:val="bullet"/>
      <w:lvlText w:val=""/>
      <w:lvlJc w:val="left"/>
      <w:pPr>
        <w:ind w:left="6480" w:hanging="360"/>
      </w:pPr>
      <w:rPr>
        <w:rFonts w:hint="default" w:ascii="Wingdings" w:hAnsi="Wingdings"/>
      </w:rPr>
    </w:lvl>
  </w:abstractNum>
  <w:abstractNum w:abstractNumId="9" w15:restartNumberingAfterBreak="0">
    <w:nsid w:val="4EE43B12"/>
    <w:multiLevelType w:val="hybridMultilevel"/>
    <w:tmpl w:val="9C8C1550"/>
    <w:lvl w:ilvl="0" w:tplc="FE84A83A">
      <w:start w:val="1"/>
      <w:numFmt w:val="bullet"/>
      <w:lvlText w:val="-"/>
      <w:lvlJc w:val="left"/>
      <w:pPr>
        <w:ind w:left="720" w:hanging="360"/>
      </w:pPr>
      <w:rPr>
        <w:rFonts w:hint="default" w:ascii="Aptos" w:hAnsi="Aptos"/>
      </w:rPr>
    </w:lvl>
    <w:lvl w:ilvl="1" w:tplc="6AF837D4">
      <w:start w:val="1"/>
      <w:numFmt w:val="bullet"/>
      <w:lvlText w:val="o"/>
      <w:lvlJc w:val="left"/>
      <w:pPr>
        <w:ind w:left="1440" w:hanging="360"/>
      </w:pPr>
      <w:rPr>
        <w:rFonts w:hint="default" w:ascii="Courier New" w:hAnsi="Courier New"/>
      </w:rPr>
    </w:lvl>
    <w:lvl w:ilvl="2" w:tplc="47CAA798">
      <w:start w:val="1"/>
      <w:numFmt w:val="bullet"/>
      <w:lvlText w:val=""/>
      <w:lvlJc w:val="left"/>
      <w:pPr>
        <w:ind w:left="2160" w:hanging="360"/>
      </w:pPr>
      <w:rPr>
        <w:rFonts w:hint="default" w:ascii="Wingdings" w:hAnsi="Wingdings"/>
      </w:rPr>
    </w:lvl>
    <w:lvl w:ilvl="3" w:tplc="FE7C7EAC">
      <w:start w:val="1"/>
      <w:numFmt w:val="bullet"/>
      <w:lvlText w:val=""/>
      <w:lvlJc w:val="left"/>
      <w:pPr>
        <w:ind w:left="2880" w:hanging="360"/>
      </w:pPr>
      <w:rPr>
        <w:rFonts w:hint="default" w:ascii="Symbol" w:hAnsi="Symbol"/>
      </w:rPr>
    </w:lvl>
    <w:lvl w:ilvl="4" w:tplc="1A8E1870">
      <w:start w:val="1"/>
      <w:numFmt w:val="bullet"/>
      <w:lvlText w:val="o"/>
      <w:lvlJc w:val="left"/>
      <w:pPr>
        <w:ind w:left="3600" w:hanging="360"/>
      </w:pPr>
      <w:rPr>
        <w:rFonts w:hint="default" w:ascii="Courier New" w:hAnsi="Courier New"/>
      </w:rPr>
    </w:lvl>
    <w:lvl w:ilvl="5" w:tplc="DC4A8D92">
      <w:start w:val="1"/>
      <w:numFmt w:val="bullet"/>
      <w:lvlText w:val=""/>
      <w:lvlJc w:val="left"/>
      <w:pPr>
        <w:ind w:left="4320" w:hanging="360"/>
      </w:pPr>
      <w:rPr>
        <w:rFonts w:hint="default" w:ascii="Wingdings" w:hAnsi="Wingdings"/>
      </w:rPr>
    </w:lvl>
    <w:lvl w:ilvl="6" w:tplc="AADAF75E">
      <w:start w:val="1"/>
      <w:numFmt w:val="bullet"/>
      <w:lvlText w:val=""/>
      <w:lvlJc w:val="left"/>
      <w:pPr>
        <w:ind w:left="5040" w:hanging="360"/>
      </w:pPr>
      <w:rPr>
        <w:rFonts w:hint="default" w:ascii="Symbol" w:hAnsi="Symbol"/>
      </w:rPr>
    </w:lvl>
    <w:lvl w:ilvl="7" w:tplc="628AB7AA">
      <w:start w:val="1"/>
      <w:numFmt w:val="bullet"/>
      <w:lvlText w:val="o"/>
      <w:lvlJc w:val="left"/>
      <w:pPr>
        <w:ind w:left="5760" w:hanging="360"/>
      </w:pPr>
      <w:rPr>
        <w:rFonts w:hint="default" w:ascii="Courier New" w:hAnsi="Courier New"/>
      </w:rPr>
    </w:lvl>
    <w:lvl w:ilvl="8" w:tplc="6974F01C">
      <w:start w:val="1"/>
      <w:numFmt w:val="bullet"/>
      <w:lvlText w:val=""/>
      <w:lvlJc w:val="left"/>
      <w:pPr>
        <w:ind w:left="6480" w:hanging="360"/>
      </w:pPr>
      <w:rPr>
        <w:rFonts w:hint="default" w:ascii="Wingdings" w:hAnsi="Wingdings"/>
      </w:rPr>
    </w:lvl>
  </w:abstractNum>
  <w:abstractNum w:abstractNumId="10" w15:restartNumberingAfterBreak="0">
    <w:nsid w:val="6574D333"/>
    <w:multiLevelType w:val="hybridMultilevel"/>
    <w:tmpl w:val="0DC8F302"/>
    <w:lvl w:ilvl="0" w:tplc="39DE458E">
      <w:start w:val="1"/>
      <w:numFmt w:val="lowerLetter"/>
      <w:lvlText w:val="%1)"/>
      <w:lvlJc w:val="left"/>
      <w:pPr>
        <w:ind w:left="720" w:hanging="360"/>
      </w:pPr>
    </w:lvl>
    <w:lvl w:ilvl="1" w:tplc="AB5C688C">
      <w:start w:val="1"/>
      <w:numFmt w:val="lowerLetter"/>
      <w:lvlText w:val="%2."/>
      <w:lvlJc w:val="left"/>
      <w:pPr>
        <w:ind w:left="1440" w:hanging="360"/>
      </w:pPr>
    </w:lvl>
    <w:lvl w:ilvl="2" w:tplc="192AE96A">
      <w:start w:val="1"/>
      <w:numFmt w:val="lowerRoman"/>
      <w:lvlText w:val="%3."/>
      <w:lvlJc w:val="right"/>
      <w:pPr>
        <w:ind w:left="2160" w:hanging="180"/>
      </w:pPr>
    </w:lvl>
    <w:lvl w:ilvl="3" w:tplc="48FA2ECA">
      <w:start w:val="1"/>
      <w:numFmt w:val="decimal"/>
      <w:lvlText w:val="%4."/>
      <w:lvlJc w:val="left"/>
      <w:pPr>
        <w:ind w:left="2880" w:hanging="360"/>
      </w:pPr>
    </w:lvl>
    <w:lvl w:ilvl="4" w:tplc="7944C534">
      <w:start w:val="1"/>
      <w:numFmt w:val="lowerLetter"/>
      <w:lvlText w:val="%5."/>
      <w:lvlJc w:val="left"/>
      <w:pPr>
        <w:ind w:left="3600" w:hanging="360"/>
      </w:pPr>
    </w:lvl>
    <w:lvl w:ilvl="5" w:tplc="D8B636E6">
      <w:start w:val="1"/>
      <w:numFmt w:val="lowerRoman"/>
      <w:lvlText w:val="%6."/>
      <w:lvlJc w:val="right"/>
      <w:pPr>
        <w:ind w:left="4320" w:hanging="180"/>
      </w:pPr>
    </w:lvl>
    <w:lvl w:ilvl="6" w:tplc="6100ADA0">
      <w:start w:val="1"/>
      <w:numFmt w:val="decimal"/>
      <w:lvlText w:val="%7."/>
      <w:lvlJc w:val="left"/>
      <w:pPr>
        <w:ind w:left="5040" w:hanging="360"/>
      </w:pPr>
    </w:lvl>
    <w:lvl w:ilvl="7" w:tplc="72DE2C22">
      <w:start w:val="1"/>
      <w:numFmt w:val="lowerLetter"/>
      <w:lvlText w:val="%8."/>
      <w:lvlJc w:val="left"/>
      <w:pPr>
        <w:ind w:left="5760" w:hanging="360"/>
      </w:pPr>
    </w:lvl>
    <w:lvl w:ilvl="8" w:tplc="652EEFAA">
      <w:start w:val="1"/>
      <w:numFmt w:val="lowerRoman"/>
      <w:lvlText w:val="%9."/>
      <w:lvlJc w:val="right"/>
      <w:pPr>
        <w:ind w:left="6480" w:hanging="180"/>
      </w:pPr>
    </w:lvl>
  </w:abstractNum>
  <w:abstractNum w:abstractNumId="11" w15:restartNumberingAfterBreak="0">
    <w:nsid w:val="6ABBA752"/>
    <w:multiLevelType w:val="hybridMultilevel"/>
    <w:tmpl w:val="DB004F56"/>
    <w:lvl w:ilvl="0" w:tplc="FE804202">
      <w:numFmt w:val="bullet"/>
      <w:lvlText w:val=""/>
      <w:lvlJc w:val="left"/>
      <w:pPr>
        <w:ind w:left="361" w:hanging="360"/>
      </w:pPr>
      <w:rPr>
        <w:rFonts w:hint="default" w:ascii="Symbol" w:hAnsi="Symbol"/>
      </w:rPr>
    </w:lvl>
    <w:lvl w:ilvl="1" w:tplc="CEAC3ABA">
      <w:start w:val="1"/>
      <w:numFmt w:val="bullet"/>
      <w:lvlText w:val="o"/>
      <w:lvlJc w:val="left"/>
      <w:pPr>
        <w:ind w:left="1440" w:hanging="360"/>
      </w:pPr>
      <w:rPr>
        <w:rFonts w:hint="default" w:ascii="Courier New" w:hAnsi="Courier New"/>
      </w:rPr>
    </w:lvl>
    <w:lvl w:ilvl="2" w:tplc="3A541C08">
      <w:start w:val="1"/>
      <w:numFmt w:val="bullet"/>
      <w:lvlText w:val=""/>
      <w:lvlJc w:val="left"/>
      <w:pPr>
        <w:ind w:left="2160" w:hanging="360"/>
      </w:pPr>
      <w:rPr>
        <w:rFonts w:hint="default" w:ascii="Wingdings" w:hAnsi="Wingdings"/>
      </w:rPr>
    </w:lvl>
    <w:lvl w:ilvl="3" w:tplc="D2B86386">
      <w:start w:val="1"/>
      <w:numFmt w:val="bullet"/>
      <w:lvlText w:val=""/>
      <w:lvlJc w:val="left"/>
      <w:pPr>
        <w:ind w:left="2880" w:hanging="360"/>
      </w:pPr>
      <w:rPr>
        <w:rFonts w:hint="default" w:ascii="Symbol" w:hAnsi="Symbol"/>
      </w:rPr>
    </w:lvl>
    <w:lvl w:ilvl="4" w:tplc="9B0236B4">
      <w:start w:val="1"/>
      <w:numFmt w:val="bullet"/>
      <w:lvlText w:val="o"/>
      <w:lvlJc w:val="left"/>
      <w:pPr>
        <w:ind w:left="3600" w:hanging="360"/>
      </w:pPr>
      <w:rPr>
        <w:rFonts w:hint="default" w:ascii="Courier New" w:hAnsi="Courier New"/>
      </w:rPr>
    </w:lvl>
    <w:lvl w:ilvl="5" w:tplc="F3EE79C4">
      <w:start w:val="1"/>
      <w:numFmt w:val="bullet"/>
      <w:lvlText w:val=""/>
      <w:lvlJc w:val="left"/>
      <w:pPr>
        <w:ind w:left="4320" w:hanging="360"/>
      </w:pPr>
      <w:rPr>
        <w:rFonts w:hint="default" w:ascii="Wingdings" w:hAnsi="Wingdings"/>
      </w:rPr>
    </w:lvl>
    <w:lvl w:ilvl="6" w:tplc="F32451FA">
      <w:start w:val="1"/>
      <w:numFmt w:val="bullet"/>
      <w:lvlText w:val=""/>
      <w:lvlJc w:val="left"/>
      <w:pPr>
        <w:ind w:left="5040" w:hanging="360"/>
      </w:pPr>
      <w:rPr>
        <w:rFonts w:hint="default" w:ascii="Symbol" w:hAnsi="Symbol"/>
      </w:rPr>
    </w:lvl>
    <w:lvl w:ilvl="7" w:tplc="6416025E">
      <w:start w:val="1"/>
      <w:numFmt w:val="bullet"/>
      <w:lvlText w:val="o"/>
      <w:lvlJc w:val="left"/>
      <w:pPr>
        <w:ind w:left="5760" w:hanging="360"/>
      </w:pPr>
      <w:rPr>
        <w:rFonts w:hint="default" w:ascii="Courier New" w:hAnsi="Courier New"/>
      </w:rPr>
    </w:lvl>
    <w:lvl w:ilvl="8" w:tplc="18EC53B0">
      <w:start w:val="1"/>
      <w:numFmt w:val="bullet"/>
      <w:lvlText w:val=""/>
      <w:lvlJc w:val="left"/>
      <w:pPr>
        <w:ind w:left="6480" w:hanging="360"/>
      </w:pPr>
      <w:rPr>
        <w:rFonts w:hint="default" w:ascii="Wingdings" w:hAnsi="Wingdings"/>
      </w:rPr>
    </w:lvl>
  </w:abstractNum>
  <w:abstractNum w:abstractNumId="12" w15:restartNumberingAfterBreak="0">
    <w:nsid w:val="7366A93F"/>
    <w:multiLevelType w:val="hybridMultilevel"/>
    <w:tmpl w:val="B1A473E4"/>
    <w:lvl w:ilvl="0" w:tplc="5218EA74">
      <w:start w:val="1"/>
      <w:numFmt w:val="bullet"/>
      <w:lvlText w:val=""/>
      <w:lvlJc w:val="left"/>
      <w:pPr>
        <w:ind w:left="720" w:hanging="360"/>
      </w:pPr>
      <w:rPr>
        <w:rFonts w:hint="default" w:ascii="Symbol" w:hAnsi="Symbol"/>
      </w:rPr>
    </w:lvl>
    <w:lvl w:ilvl="1" w:tplc="09D8E72A">
      <w:start w:val="1"/>
      <w:numFmt w:val="bullet"/>
      <w:lvlText w:val="o"/>
      <w:lvlJc w:val="left"/>
      <w:pPr>
        <w:ind w:left="1440" w:hanging="360"/>
      </w:pPr>
      <w:rPr>
        <w:rFonts w:hint="default" w:ascii="Courier New" w:hAnsi="Courier New"/>
      </w:rPr>
    </w:lvl>
    <w:lvl w:ilvl="2" w:tplc="BFF0DD10">
      <w:start w:val="1"/>
      <w:numFmt w:val="bullet"/>
      <w:lvlText w:val=""/>
      <w:lvlJc w:val="left"/>
      <w:pPr>
        <w:ind w:left="2160" w:hanging="360"/>
      </w:pPr>
      <w:rPr>
        <w:rFonts w:hint="default" w:ascii="Wingdings" w:hAnsi="Wingdings"/>
      </w:rPr>
    </w:lvl>
    <w:lvl w:ilvl="3" w:tplc="49ACCD8C">
      <w:start w:val="1"/>
      <w:numFmt w:val="bullet"/>
      <w:lvlText w:val=""/>
      <w:lvlJc w:val="left"/>
      <w:pPr>
        <w:ind w:left="2880" w:hanging="360"/>
      </w:pPr>
      <w:rPr>
        <w:rFonts w:hint="default" w:ascii="Symbol" w:hAnsi="Symbol"/>
      </w:rPr>
    </w:lvl>
    <w:lvl w:ilvl="4" w:tplc="12E8C964">
      <w:start w:val="1"/>
      <w:numFmt w:val="bullet"/>
      <w:lvlText w:val="o"/>
      <w:lvlJc w:val="left"/>
      <w:pPr>
        <w:ind w:left="3600" w:hanging="360"/>
      </w:pPr>
      <w:rPr>
        <w:rFonts w:hint="default" w:ascii="Courier New" w:hAnsi="Courier New"/>
      </w:rPr>
    </w:lvl>
    <w:lvl w:ilvl="5" w:tplc="7BBC402A">
      <w:start w:val="1"/>
      <w:numFmt w:val="bullet"/>
      <w:lvlText w:val=""/>
      <w:lvlJc w:val="left"/>
      <w:pPr>
        <w:ind w:left="4320" w:hanging="360"/>
      </w:pPr>
      <w:rPr>
        <w:rFonts w:hint="default" w:ascii="Wingdings" w:hAnsi="Wingdings"/>
      </w:rPr>
    </w:lvl>
    <w:lvl w:ilvl="6" w:tplc="129438E0">
      <w:start w:val="1"/>
      <w:numFmt w:val="bullet"/>
      <w:lvlText w:val=""/>
      <w:lvlJc w:val="left"/>
      <w:pPr>
        <w:ind w:left="5040" w:hanging="360"/>
      </w:pPr>
      <w:rPr>
        <w:rFonts w:hint="default" w:ascii="Symbol" w:hAnsi="Symbol"/>
      </w:rPr>
    </w:lvl>
    <w:lvl w:ilvl="7" w:tplc="741A99EC">
      <w:start w:val="1"/>
      <w:numFmt w:val="bullet"/>
      <w:lvlText w:val="o"/>
      <w:lvlJc w:val="left"/>
      <w:pPr>
        <w:ind w:left="5760" w:hanging="360"/>
      </w:pPr>
      <w:rPr>
        <w:rFonts w:hint="default" w:ascii="Courier New" w:hAnsi="Courier New"/>
      </w:rPr>
    </w:lvl>
    <w:lvl w:ilvl="8" w:tplc="73841AE6">
      <w:start w:val="1"/>
      <w:numFmt w:val="bullet"/>
      <w:lvlText w:val=""/>
      <w:lvlJc w:val="left"/>
      <w:pPr>
        <w:ind w:left="6480" w:hanging="360"/>
      </w:pPr>
      <w:rPr>
        <w:rFonts w:hint="default" w:ascii="Wingdings" w:hAnsi="Wingdings"/>
      </w:rPr>
    </w:lvl>
  </w:abstractNum>
  <w:abstractNum w:abstractNumId="13" w15:restartNumberingAfterBreak="0">
    <w:nsid w:val="75021245"/>
    <w:multiLevelType w:val="hybridMultilevel"/>
    <w:tmpl w:val="5DB8D646"/>
    <w:lvl w:ilvl="0" w:tplc="D39ECBCE">
      <w:start w:val="1"/>
      <w:numFmt w:val="decimal"/>
      <w:lvlText w:val="c)"/>
      <w:lvlJc w:val="left"/>
      <w:pPr>
        <w:ind w:left="720" w:hanging="360"/>
      </w:pPr>
    </w:lvl>
    <w:lvl w:ilvl="1" w:tplc="18D64A1C">
      <w:start w:val="1"/>
      <w:numFmt w:val="bullet"/>
      <w:lvlText w:val="·"/>
      <w:lvlJc w:val="left"/>
      <w:pPr>
        <w:ind w:left="1440" w:hanging="360"/>
      </w:pPr>
      <w:rPr>
        <w:rFonts w:hint="default" w:ascii="Symbol" w:hAnsi="Symbol"/>
      </w:rPr>
    </w:lvl>
    <w:lvl w:ilvl="2" w:tplc="71BEEF04">
      <w:start w:val="1"/>
      <w:numFmt w:val="lowerRoman"/>
      <w:lvlText w:val="%3."/>
      <w:lvlJc w:val="right"/>
      <w:pPr>
        <w:ind w:left="2160" w:hanging="180"/>
      </w:pPr>
    </w:lvl>
    <w:lvl w:ilvl="3" w:tplc="1E6C807C">
      <w:start w:val="1"/>
      <w:numFmt w:val="decimal"/>
      <w:lvlText w:val="%4."/>
      <w:lvlJc w:val="left"/>
      <w:pPr>
        <w:ind w:left="2880" w:hanging="360"/>
      </w:pPr>
    </w:lvl>
    <w:lvl w:ilvl="4" w:tplc="B58E79FC">
      <w:start w:val="1"/>
      <w:numFmt w:val="lowerLetter"/>
      <w:lvlText w:val="%5."/>
      <w:lvlJc w:val="left"/>
      <w:pPr>
        <w:ind w:left="3600" w:hanging="360"/>
      </w:pPr>
    </w:lvl>
    <w:lvl w:ilvl="5" w:tplc="56080594">
      <w:start w:val="1"/>
      <w:numFmt w:val="lowerRoman"/>
      <w:lvlText w:val="%6."/>
      <w:lvlJc w:val="right"/>
      <w:pPr>
        <w:ind w:left="4320" w:hanging="180"/>
      </w:pPr>
    </w:lvl>
    <w:lvl w:ilvl="6" w:tplc="4926B856">
      <w:start w:val="1"/>
      <w:numFmt w:val="decimal"/>
      <w:lvlText w:val="%7."/>
      <w:lvlJc w:val="left"/>
      <w:pPr>
        <w:ind w:left="5040" w:hanging="360"/>
      </w:pPr>
    </w:lvl>
    <w:lvl w:ilvl="7" w:tplc="331AC808">
      <w:start w:val="1"/>
      <w:numFmt w:val="lowerLetter"/>
      <w:lvlText w:val="%8."/>
      <w:lvlJc w:val="left"/>
      <w:pPr>
        <w:ind w:left="5760" w:hanging="360"/>
      </w:pPr>
    </w:lvl>
    <w:lvl w:ilvl="8" w:tplc="62DC1A30">
      <w:start w:val="1"/>
      <w:numFmt w:val="lowerRoman"/>
      <w:lvlText w:val="%9."/>
      <w:lvlJc w:val="right"/>
      <w:pPr>
        <w:ind w:left="6480" w:hanging="180"/>
      </w:pPr>
    </w:lvl>
  </w:abstractNum>
  <w:num w:numId="16">
    <w:abstractNumId w:val="15"/>
  </w:num>
  <w:num w:numId="15">
    <w:abstractNumId w:val="14"/>
  </w:num>
  <w:num w:numId="1" w16cid:durableId="1548450830">
    <w:abstractNumId w:val="8"/>
  </w:num>
  <w:num w:numId="2" w16cid:durableId="1786805140">
    <w:abstractNumId w:val="7"/>
  </w:num>
  <w:num w:numId="3" w16cid:durableId="984234178">
    <w:abstractNumId w:val="6"/>
  </w:num>
  <w:num w:numId="4" w16cid:durableId="704672210">
    <w:abstractNumId w:val="4"/>
  </w:num>
  <w:num w:numId="5" w16cid:durableId="1281256345">
    <w:abstractNumId w:val="3"/>
  </w:num>
  <w:num w:numId="6" w16cid:durableId="2130665601">
    <w:abstractNumId w:val="13"/>
  </w:num>
  <w:num w:numId="7" w16cid:durableId="571307819">
    <w:abstractNumId w:val="1"/>
  </w:num>
  <w:num w:numId="8" w16cid:durableId="70591078">
    <w:abstractNumId w:val="10"/>
  </w:num>
  <w:num w:numId="9" w16cid:durableId="1778452480">
    <w:abstractNumId w:val="0"/>
  </w:num>
  <w:num w:numId="10" w16cid:durableId="1234241814">
    <w:abstractNumId w:val="12"/>
  </w:num>
  <w:num w:numId="11" w16cid:durableId="550771142">
    <w:abstractNumId w:val="5"/>
  </w:num>
  <w:num w:numId="12" w16cid:durableId="868296713">
    <w:abstractNumId w:val="9"/>
  </w:num>
  <w:num w:numId="13" w16cid:durableId="2112435287">
    <w:abstractNumId w:val="11"/>
  </w:num>
  <w:num w:numId="14" w16cid:durableId="557396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revisionView w:inkAnnotations="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5074C6"/>
    <w:rsid w:val="001F0C66"/>
    <w:rsid w:val="0021409E"/>
    <w:rsid w:val="00354185"/>
    <w:rsid w:val="00A96D44"/>
    <w:rsid w:val="00DA58F1"/>
    <w:rsid w:val="0132CC2E"/>
    <w:rsid w:val="01662667"/>
    <w:rsid w:val="01AC8F18"/>
    <w:rsid w:val="04BCECA6"/>
    <w:rsid w:val="06917A33"/>
    <w:rsid w:val="06C89D02"/>
    <w:rsid w:val="07A92E09"/>
    <w:rsid w:val="07E771E0"/>
    <w:rsid w:val="0B24F299"/>
    <w:rsid w:val="0BC62C09"/>
    <w:rsid w:val="0BEC3204"/>
    <w:rsid w:val="0CA6BAA8"/>
    <w:rsid w:val="0D216670"/>
    <w:rsid w:val="0E46AC4D"/>
    <w:rsid w:val="10A16359"/>
    <w:rsid w:val="113E7ACD"/>
    <w:rsid w:val="11FE8A29"/>
    <w:rsid w:val="12336D01"/>
    <w:rsid w:val="129DA563"/>
    <w:rsid w:val="12A17CE6"/>
    <w:rsid w:val="12E20CA7"/>
    <w:rsid w:val="12EAEF76"/>
    <w:rsid w:val="13504549"/>
    <w:rsid w:val="14A7C383"/>
    <w:rsid w:val="14DA745B"/>
    <w:rsid w:val="14E74554"/>
    <w:rsid w:val="15B5D173"/>
    <w:rsid w:val="16AFA0B3"/>
    <w:rsid w:val="16FC6228"/>
    <w:rsid w:val="18F6BE50"/>
    <w:rsid w:val="1CA04998"/>
    <w:rsid w:val="1ED839DD"/>
    <w:rsid w:val="1F0D441F"/>
    <w:rsid w:val="202F1399"/>
    <w:rsid w:val="220698EB"/>
    <w:rsid w:val="223812E4"/>
    <w:rsid w:val="23FC725C"/>
    <w:rsid w:val="2553E38D"/>
    <w:rsid w:val="25E4A14F"/>
    <w:rsid w:val="2616FB5A"/>
    <w:rsid w:val="2740E060"/>
    <w:rsid w:val="2899AFA7"/>
    <w:rsid w:val="289BC807"/>
    <w:rsid w:val="29A69A4F"/>
    <w:rsid w:val="2B62F22A"/>
    <w:rsid w:val="2C15CD65"/>
    <w:rsid w:val="3046ED04"/>
    <w:rsid w:val="31D85B8A"/>
    <w:rsid w:val="3297F103"/>
    <w:rsid w:val="32F124DC"/>
    <w:rsid w:val="330F3758"/>
    <w:rsid w:val="34ABF920"/>
    <w:rsid w:val="35721341"/>
    <w:rsid w:val="35A17A08"/>
    <w:rsid w:val="35EF8083"/>
    <w:rsid w:val="365DA0CE"/>
    <w:rsid w:val="3845E954"/>
    <w:rsid w:val="390A0395"/>
    <w:rsid w:val="39359176"/>
    <w:rsid w:val="396788A0"/>
    <w:rsid w:val="3B2F90B0"/>
    <w:rsid w:val="3B5616C3"/>
    <w:rsid w:val="3D3CE787"/>
    <w:rsid w:val="3E077E29"/>
    <w:rsid w:val="3E7145FF"/>
    <w:rsid w:val="3EA9A571"/>
    <w:rsid w:val="3FC27C0D"/>
    <w:rsid w:val="3FCD4295"/>
    <w:rsid w:val="41477078"/>
    <w:rsid w:val="428DA316"/>
    <w:rsid w:val="4295714A"/>
    <w:rsid w:val="4351C15C"/>
    <w:rsid w:val="436C5332"/>
    <w:rsid w:val="436C69D9"/>
    <w:rsid w:val="445074C6"/>
    <w:rsid w:val="46F8B4D7"/>
    <w:rsid w:val="477D3D9E"/>
    <w:rsid w:val="4955D6B5"/>
    <w:rsid w:val="4A7FB496"/>
    <w:rsid w:val="4AB80B90"/>
    <w:rsid w:val="4B6A3C48"/>
    <w:rsid w:val="4BFCA88D"/>
    <w:rsid w:val="4C5709DA"/>
    <w:rsid w:val="4F915EEF"/>
    <w:rsid w:val="508721A6"/>
    <w:rsid w:val="510897E2"/>
    <w:rsid w:val="51FB7011"/>
    <w:rsid w:val="51FC4797"/>
    <w:rsid w:val="543A662A"/>
    <w:rsid w:val="547B06E3"/>
    <w:rsid w:val="56757F42"/>
    <w:rsid w:val="5741B2D6"/>
    <w:rsid w:val="5824B492"/>
    <w:rsid w:val="5844A506"/>
    <w:rsid w:val="58AD7900"/>
    <w:rsid w:val="58BFE677"/>
    <w:rsid w:val="59B22A73"/>
    <w:rsid w:val="5A4819EF"/>
    <w:rsid w:val="5B3CE2F1"/>
    <w:rsid w:val="5B5F2634"/>
    <w:rsid w:val="5BB2ED1C"/>
    <w:rsid w:val="5BBE2436"/>
    <w:rsid w:val="5C1E3A84"/>
    <w:rsid w:val="5D7C77FF"/>
    <w:rsid w:val="5D8D6386"/>
    <w:rsid w:val="5DE7319D"/>
    <w:rsid w:val="5EA28F6D"/>
    <w:rsid w:val="5EADFD41"/>
    <w:rsid w:val="5EB33743"/>
    <w:rsid w:val="5F03B309"/>
    <w:rsid w:val="5F8E00E5"/>
    <w:rsid w:val="61328D5C"/>
    <w:rsid w:val="619D6756"/>
    <w:rsid w:val="61FA7533"/>
    <w:rsid w:val="6562BB88"/>
    <w:rsid w:val="65FFD722"/>
    <w:rsid w:val="664A749D"/>
    <w:rsid w:val="665E985B"/>
    <w:rsid w:val="66E3BE9A"/>
    <w:rsid w:val="66FC5097"/>
    <w:rsid w:val="6743DAF3"/>
    <w:rsid w:val="67630BE7"/>
    <w:rsid w:val="678E35FE"/>
    <w:rsid w:val="67F323A2"/>
    <w:rsid w:val="68215BCF"/>
    <w:rsid w:val="68498538"/>
    <w:rsid w:val="68B2863D"/>
    <w:rsid w:val="69504ABE"/>
    <w:rsid w:val="6A680220"/>
    <w:rsid w:val="6A7B3F82"/>
    <w:rsid w:val="6B939EB3"/>
    <w:rsid w:val="6C02D045"/>
    <w:rsid w:val="6C73E0C2"/>
    <w:rsid w:val="6F52D7DF"/>
    <w:rsid w:val="701A62D7"/>
    <w:rsid w:val="705EF422"/>
    <w:rsid w:val="70EBCDB8"/>
    <w:rsid w:val="71E0C3DE"/>
    <w:rsid w:val="7304CA7A"/>
    <w:rsid w:val="73ACDC8E"/>
    <w:rsid w:val="7404B93B"/>
    <w:rsid w:val="74DBD56B"/>
    <w:rsid w:val="751E39AA"/>
    <w:rsid w:val="755D56F0"/>
    <w:rsid w:val="772AA190"/>
    <w:rsid w:val="785F5BFD"/>
    <w:rsid w:val="789FFC40"/>
    <w:rsid w:val="78DDB389"/>
    <w:rsid w:val="7A7CC516"/>
    <w:rsid w:val="7AB2A031"/>
    <w:rsid w:val="7ABD45E6"/>
    <w:rsid w:val="7AEEF526"/>
    <w:rsid w:val="7C712282"/>
    <w:rsid w:val="7CCE6E33"/>
    <w:rsid w:val="7D5FC351"/>
    <w:rsid w:val="7E255BC8"/>
    <w:rsid w:val="7E80D85F"/>
    <w:rsid w:val="7EA4352D"/>
    <w:rsid w:val="7F3C3CF0"/>
    <w:rsid w:val="7FEAD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74C6"/>
  <w15:chartTrackingRefBased/>
  <w15:docId w15:val="{41433639-C287-4015-957B-6EB71DAD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3B5616C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3B5616C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3B5616C3"/>
    <w:pPr>
      <w:ind w:left="720"/>
      <w:contextualSpacing/>
    </w:pPr>
  </w:style>
  <w:style w:type="character" w:styleId="Hyperlink">
    <w:name w:val="Hyperlink"/>
    <w:basedOn w:val="DefaultParagraphFont"/>
    <w:uiPriority w:val="99"/>
    <w:unhideWhenUsed/>
    <w:rsid w:val="3B5616C3"/>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289BC807"/>
    <w:pPr>
      <w:tabs>
        <w:tab w:val="center" w:pos="4680"/>
        <w:tab w:val="right" w:pos="9360"/>
      </w:tabs>
      <w:spacing w:after="0" w:line="240" w:lineRule="auto"/>
    </w:pPr>
  </w:style>
  <w:style w:type="paragraph" w:styleId="Footer">
    <w:name w:val="footer"/>
    <w:basedOn w:val="Normal"/>
    <w:uiPriority w:val="99"/>
    <w:unhideWhenUsed/>
    <w:rsid w:val="289BC807"/>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CA48755B5734BABFE826DCBA0B27E" ma:contentTypeVersion="12" ma:contentTypeDescription="Create a new document." ma:contentTypeScope="" ma:versionID="b442e10b0e021b076bf4fea240d5626b">
  <xsd:schema xmlns:xsd="http://www.w3.org/2001/XMLSchema" xmlns:xs="http://www.w3.org/2001/XMLSchema" xmlns:p="http://schemas.microsoft.com/office/2006/metadata/properties" xmlns:ns2="dc1e66e8-4381-4385-89dc-2787f04cb44a" xmlns:ns3="96cd2888-0967-425e-9bcd-a8c28f8b24ab" targetNamespace="http://schemas.microsoft.com/office/2006/metadata/properties" ma:root="true" ma:fieldsID="82e4e6746d881afbd855ce125304b894" ns2:_="" ns3:_="">
    <xsd:import namespace="dc1e66e8-4381-4385-89dc-2787f04cb44a"/>
    <xsd:import namespace="96cd2888-0967-425e-9bcd-a8c28f8b24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HiringManager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e66e8-4381-4385-89dc-2787f04cb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cc6fa6-2708-443e-b997-c0a72857b5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HiringManagerNotes" ma:index="18" nillable="true" ma:displayName="Hiring Manager Notes" ma:format="Dropdown" ma:internalName="HiringManagerNotes">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d2888-0967-425e-9bcd-a8c28f8b24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f9a8b5-77b0-436a-84e1-e25db3282370}" ma:internalName="TaxCatchAll" ma:showField="CatchAllData" ma:web="96cd2888-0967-425e-9bcd-a8c28f8b2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ringManagerNotes xmlns="dc1e66e8-4381-4385-89dc-2787f04cb44a" xsi:nil="true"/>
    <TaxCatchAll xmlns="96cd2888-0967-425e-9bcd-a8c28f8b24ab" xsi:nil="true"/>
    <lcf76f155ced4ddcb4097134ff3c332f xmlns="dc1e66e8-4381-4385-89dc-2787f04cb4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BC8E13-FFDF-4E37-A526-D5C365DEE11B}"/>
</file>

<file path=customXml/itemProps2.xml><?xml version="1.0" encoding="utf-8"?>
<ds:datastoreItem xmlns:ds="http://schemas.openxmlformats.org/officeDocument/2006/customXml" ds:itemID="{5CA80802-2417-409D-973A-4FF23D5A950F}"/>
</file>

<file path=customXml/itemProps3.xml><?xml version="1.0" encoding="utf-8"?>
<ds:datastoreItem xmlns:ds="http://schemas.openxmlformats.org/officeDocument/2006/customXml" ds:itemID="{9045FA28-DB3F-4582-8CDA-EF7EAE159A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Allison Griffiths</dc:creator>
  <keywords/>
  <dc:description/>
  <lastModifiedBy>Allison Griffiths</lastModifiedBy>
  <revision>7</revision>
  <dcterms:created xsi:type="dcterms:W3CDTF">2025-08-21T19:45:00.0000000Z</dcterms:created>
  <dcterms:modified xsi:type="dcterms:W3CDTF">2026-01-13T01:55:52.2999177Z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0x010100203CA48755B5734BABFE826DCBA0B27E</vt:lpwstr>
  </property>
  <property fmtid="{D5CDD505-2E9C-101B-9397-08002B2CF9AE}" pid="3" name="MediaServiceImageTags">
    <vt:lpwstr/>
  </property>
</Properties>
</file>